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6A0" w:firstRow="1" w:lastRow="0" w:firstColumn="1" w:lastColumn="0" w:noHBand="1" w:noVBand="1"/>
      </w:tblPr>
      <w:tblGrid>
        <w:gridCol w:w="1830"/>
        <w:gridCol w:w="7185"/>
      </w:tblGrid>
      <w:tr w:rsidR="5E527041" w:rsidTr="47302B0B" w14:paraId="303BFF6E" w14:textId="77777777">
        <w:trPr>
          <w:trHeight w:val="300"/>
        </w:trPr>
        <w:tc>
          <w:tcPr>
            <w:tcW w:w="9015" w:type="dxa"/>
            <w:gridSpan w:val="2"/>
            <w:tcMar/>
          </w:tcPr>
          <w:p w:rsidR="00923815" w:rsidP="1B8D6701" w:rsidRDefault="00923815" w14:paraId="7BFE7333" w14:textId="4587D8F1">
            <w:pPr>
              <w:jc w:val="center"/>
              <w:rPr>
                <w:b w:val="1"/>
                <w:bCs w:val="1"/>
                <w:u w:val="single"/>
              </w:rPr>
            </w:pPr>
            <w:r w:rsidRPr="1B8D6701" w:rsidR="00923815">
              <w:rPr>
                <w:b w:val="1"/>
                <w:bCs w:val="1"/>
                <w:u w:val="single"/>
              </w:rPr>
              <w:t xml:space="preserve">Head Barista </w:t>
            </w:r>
            <w:r w:rsidRPr="1B8D6701" w:rsidR="77900D82">
              <w:rPr>
                <w:b w:val="1"/>
                <w:bCs w:val="1"/>
                <w:u w:val="single"/>
              </w:rPr>
              <w:t>&amp; Keyholder</w:t>
            </w:r>
          </w:p>
        </w:tc>
      </w:tr>
      <w:tr w:rsidR="5E527041" w:rsidTr="47302B0B" w14:paraId="5BE98F1D" w14:textId="77777777">
        <w:trPr>
          <w:trHeight w:val="300"/>
        </w:trPr>
        <w:tc>
          <w:tcPr>
            <w:tcW w:w="1830" w:type="dxa"/>
            <w:tcMar/>
          </w:tcPr>
          <w:p w:rsidR="00923815" w:rsidP="5E527041" w:rsidRDefault="00923815" w14:paraId="5D7F70A3" w14:textId="598F87A4">
            <w:r>
              <w:t>Reports to</w:t>
            </w:r>
          </w:p>
        </w:tc>
        <w:tc>
          <w:tcPr>
            <w:tcW w:w="7185" w:type="dxa"/>
            <w:tcMar/>
          </w:tcPr>
          <w:p w:rsidR="00923815" w:rsidP="1B8D6701" w:rsidRDefault="00923815" w14:paraId="7BC74CE3" w14:textId="4FA927F6">
            <w:pPr>
              <w:pStyle w:val="Normal"/>
              <w:suppressLineNumbers w:val="0"/>
              <w:bidi w:val="0"/>
              <w:spacing w:before="0" w:beforeAutospacing="off" w:after="0" w:afterAutospacing="off" w:line="240" w:lineRule="auto"/>
              <w:ind w:left="0" w:right="0"/>
              <w:jc w:val="left"/>
            </w:pPr>
            <w:r w:rsidR="2824EFBA">
              <w:rPr/>
              <w:t>Retail and Catering Manager</w:t>
            </w:r>
          </w:p>
        </w:tc>
      </w:tr>
      <w:tr w:rsidR="5E527041" w:rsidTr="47302B0B" w14:paraId="2F981A89" w14:textId="77777777">
        <w:trPr>
          <w:trHeight w:val="300"/>
        </w:trPr>
        <w:tc>
          <w:tcPr>
            <w:tcW w:w="1830" w:type="dxa"/>
            <w:tcMar/>
          </w:tcPr>
          <w:p w:rsidR="00923815" w:rsidP="5E527041" w:rsidRDefault="00923815" w14:paraId="2AFE5419" w14:textId="3850EB54">
            <w:r>
              <w:t>Contract</w:t>
            </w:r>
          </w:p>
        </w:tc>
        <w:tc>
          <w:tcPr>
            <w:tcW w:w="7185" w:type="dxa"/>
            <w:tcMar/>
          </w:tcPr>
          <w:p w:rsidR="00923815" w:rsidP="5E527041" w:rsidRDefault="00923815" w14:paraId="29F48CF2" w14:textId="5E10FBA1">
            <w:r>
              <w:t xml:space="preserve">Permanent, full-time </w:t>
            </w:r>
          </w:p>
        </w:tc>
      </w:tr>
      <w:tr w:rsidR="5E527041" w:rsidTr="47302B0B" w14:paraId="24452A26" w14:textId="77777777">
        <w:trPr>
          <w:trHeight w:val="300"/>
        </w:trPr>
        <w:tc>
          <w:tcPr>
            <w:tcW w:w="1830" w:type="dxa"/>
            <w:tcMar/>
          </w:tcPr>
          <w:p w:rsidR="00923815" w:rsidP="5E527041" w:rsidRDefault="00923815" w14:paraId="7443E405" w14:textId="628EE6F0">
            <w:r>
              <w:t>Hours</w:t>
            </w:r>
          </w:p>
        </w:tc>
        <w:tc>
          <w:tcPr>
            <w:tcW w:w="7185" w:type="dxa"/>
            <w:tcMar/>
          </w:tcPr>
          <w:p w:rsidR="00923815" w:rsidP="1B8D6701" w:rsidRDefault="00923815" w14:paraId="6C1BB22D" w14:textId="1D10017F">
            <w:pPr>
              <w:pStyle w:val="Normal"/>
              <w:suppressLineNumbers w:val="0"/>
              <w:bidi w:val="0"/>
              <w:spacing w:before="0" w:beforeAutospacing="off" w:after="0" w:afterAutospacing="off" w:line="240" w:lineRule="auto"/>
              <w:ind w:left="0" w:right="0"/>
              <w:jc w:val="left"/>
            </w:pPr>
            <w:r w:rsidR="455492E9">
              <w:rPr/>
              <w:t xml:space="preserve">40 hours per week on a rota basis, weekend working </w:t>
            </w:r>
          </w:p>
        </w:tc>
      </w:tr>
      <w:tr w:rsidR="5E527041" w:rsidTr="47302B0B" w14:paraId="3DF41993" w14:textId="77777777">
        <w:trPr>
          <w:trHeight w:val="300"/>
        </w:trPr>
        <w:tc>
          <w:tcPr>
            <w:tcW w:w="1830" w:type="dxa"/>
            <w:tcMar/>
          </w:tcPr>
          <w:p w:rsidR="00923815" w:rsidP="5E527041" w:rsidRDefault="00923815" w14:paraId="7CEE56FF" w14:textId="07A06ECE">
            <w:r>
              <w:t>Salary</w:t>
            </w:r>
          </w:p>
        </w:tc>
        <w:tc>
          <w:tcPr>
            <w:tcW w:w="7185" w:type="dxa"/>
            <w:tcMar/>
          </w:tcPr>
          <w:p w:rsidR="00923815" w:rsidP="1B8D6701" w:rsidRDefault="00923815" w14:paraId="743D6E42" w14:textId="3960764E">
            <w:pPr>
              <w:pStyle w:val="Normal"/>
              <w:suppressLineNumbers w:val="0"/>
              <w:bidi w:val="0"/>
              <w:spacing w:before="0" w:beforeAutospacing="off" w:after="0" w:afterAutospacing="off" w:line="240" w:lineRule="auto"/>
              <w:ind w:left="0" w:right="0"/>
              <w:jc w:val="left"/>
            </w:pPr>
            <w:r w:rsidR="4A9C9100">
              <w:rPr/>
              <w:t>Spot Point 24 (£31,677)</w:t>
            </w:r>
          </w:p>
        </w:tc>
      </w:tr>
      <w:tr w:rsidR="5E527041" w:rsidTr="47302B0B" w14:paraId="5FDE289B" w14:textId="77777777">
        <w:trPr>
          <w:trHeight w:val="300"/>
        </w:trPr>
        <w:tc>
          <w:tcPr>
            <w:tcW w:w="1830" w:type="dxa"/>
            <w:tcMar/>
          </w:tcPr>
          <w:p w:rsidR="00923815" w:rsidP="5E527041" w:rsidRDefault="00923815" w14:paraId="09573203" w14:textId="3C9BC330">
            <w:r>
              <w:t>Benefits</w:t>
            </w:r>
          </w:p>
        </w:tc>
        <w:tc>
          <w:tcPr>
            <w:tcW w:w="7185" w:type="dxa"/>
            <w:tcMar/>
          </w:tcPr>
          <w:p w:rsidR="5E527041" w:rsidP="5E527041" w:rsidRDefault="5E527041" w14:paraId="6819092B" w14:textId="731BBC61">
            <w:r w:rsidR="72A7852A">
              <w:rPr/>
              <w:t>26 days annual leave</w:t>
            </w:r>
          </w:p>
        </w:tc>
      </w:tr>
    </w:tbl>
    <w:p w:rsidR="5E527041" w:rsidP="5E527041" w:rsidRDefault="5E527041" w14:paraId="2F53AA9C" w14:textId="018A598E"/>
    <w:p w:rsidR="5E527041" w:rsidP="1B8D6701" w:rsidRDefault="5E527041" w14:paraId="786EC99E" w14:textId="22673261">
      <w:pPr>
        <w:rPr>
          <w:rFonts w:ascii="Aptos" w:hAnsi="Aptos" w:eastAsia="Aptos" w:cs="Aptos"/>
          <w:noProof w:val="0"/>
          <w:color w:val="000000" w:themeColor="text1" w:themeTint="FF" w:themeShade="FF"/>
          <w:sz w:val="24"/>
          <w:szCs w:val="24"/>
          <w:lang w:val="en-US"/>
        </w:rPr>
      </w:pPr>
      <w:r w:rsidRPr="1B8D6701" w:rsidR="0E21F62F">
        <w:rPr>
          <w:rFonts w:ascii="Aptos" w:hAnsi="Aptos" w:eastAsia="Aptos" w:cs="Aptos"/>
          <w:noProof w:val="0"/>
          <w:color w:val="000000" w:themeColor="text1" w:themeTint="FF" w:themeShade="FF"/>
          <w:sz w:val="24"/>
          <w:szCs w:val="24"/>
          <w:lang w:val="en-US"/>
        </w:rPr>
        <w:t xml:space="preserve">One Garden Brighton is part of the Plumpton College Group. A horticultural </w:t>
      </w:r>
      <w:r w:rsidRPr="1B8D6701" w:rsidR="0E21F62F">
        <w:rPr>
          <w:rFonts w:ascii="Aptos" w:hAnsi="Aptos" w:eastAsia="Aptos" w:cs="Aptos"/>
          <w:noProof w:val="0"/>
          <w:color w:val="000000" w:themeColor="text1" w:themeTint="FF" w:themeShade="FF"/>
          <w:sz w:val="24"/>
          <w:szCs w:val="24"/>
          <w:lang w:val="en-US"/>
        </w:rPr>
        <w:t>centre</w:t>
      </w:r>
      <w:r w:rsidRPr="1B8D6701" w:rsidR="0E21F62F">
        <w:rPr>
          <w:rFonts w:ascii="Aptos" w:hAnsi="Aptos" w:eastAsia="Aptos" w:cs="Aptos"/>
          <w:noProof w:val="0"/>
          <w:color w:val="000000" w:themeColor="text1" w:themeTint="FF" w:themeShade="FF"/>
          <w:sz w:val="24"/>
          <w:szCs w:val="24"/>
          <w:lang w:val="en-US"/>
        </w:rPr>
        <w:t xml:space="preserve"> of excellence for training and education, the campus and gardens are open to the public daily. One Garden Brighton has two commercial outlets on site</w:t>
      </w:r>
      <w:r w:rsidRPr="1B8D6701" w:rsidR="544E70BF">
        <w:rPr>
          <w:rFonts w:ascii="Aptos" w:hAnsi="Aptos" w:eastAsia="Aptos" w:cs="Aptos"/>
          <w:noProof w:val="0"/>
          <w:color w:val="000000" w:themeColor="text1" w:themeTint="FF" w:themeShade="FF"/>
          <w:sz w:val="24"/>
          <w:szCs w:val="24"/>
          <w:lang w:val="en-US"/>
        </w:rPr>
        <w:t xml:space="preserve">, our </w:t>
      </w:r>
      <w:r w:rsidRPr="1B8D6701" w:rsidR="544E70BF">
        <w:rPr>
          <w:rFonts w:ascii="Aptos" w:hAnsi="Aptos" w:eastAsia="Aptos" w:cs="Aptos"/>
          <w:noProof w:val="0"/>
          <w:color w:val="000000" w:themeColor="text1" w:themeTint="FF" w:themeShade="FF"/>
          <w:sz w:val="24"/>
          <w:szCs w:val="24"/>
          <w:lang w:val="en-US"/>
        </w:rPr>
        <w:t>market</w:t>
      </w:r>
      <w:r w:rsidRPr="1B8D6701" w:rsidR="544E70BF">
        <w:rPr>
          <w:rFonts w:ascii="Aptos" w:hAnsi="Aptos" w:eastAsia="Aptos" w:cs="Aptos"/>
          <w:noProof w:val="0"/>
          <w:color w:val="000000" w:themeColor="text1" w:themeTint="FF" w:themeShade="FF"/>
          <w:sz w:val="24"/>
          <w:szCs w:val="24"/>
          <w:lang w:val="en-US"/>
        </w:rPr>
        <w:t xml:space="preserve"> and our café. We also plan and host a thriving and ever-changing </w:t>
      </w:r>
      <w:r w:rsidRPr="1B8D6701" w:rsidR="0E21F62F">
        <w:rPr>
          <w:rFonts w:ascii="Aptos" w:hAnsi="Aptos" w:eastAsia="Aptos" w:cs="Aptos"/>
          <w:noProof w:val="0"/>
          <w:color w:val="000000" w:themeColor="text1" w:themeTint="FF" w:themeShade="FF"/>
          <w:sz w:val="24"/>
          <w:szCs w:val="24"/>
          <w:lang w:val="en-US"/>
        </w:rPr>
        <w:t>programme</w:t>
      </w:r>
      <w:r w:rsidRPr="1B8D6701" w:rsidR="0E21F62F">
        <w:rPr>
          <w:rFonts w:ascii="Aptos" w:hAnsi="Aptos" w:eastAsia="Aptos" w:cs="Aptos"/>
          <w:noProof w:val="0"/>
          <w:color w:val="000000" w:themeColor="text1" w:themeTint="FF" w:themeShade="FF"/>
          <w:sz w:val="24"/>
          <w:szCs w:val="24"/>
          <w:lang w:val="en-US"/>
        </w:rPr>
        <w:t xml:space="preserve"> of events that </w:t>
      </w:r>
      <w:r w:rsidRPr="1B8D6701" w:rsidR="0E21F62F">
        <w:rPr>
          <w:rFonts w:ascii="Aptos" w:hAnsi="Aptos" w:eastAsia="Aptos" w:cs="Aptos"/>
          <w:noProof w:val="0"/>
          <w:color w:val="000000" w:themeColor="text1" w:themeTint="FF" w:themeShade="FF"/>
          <w:sz w:val="24"/>
          <w:szCs w:val="24"/>
          <w:lang w:val="en-US"/>
        </w:rPr>
        <w:t>bring</w:t>
      </w:r>
      <w:r w:rsidRPr="1B8D6701" w:rsidR="0E21F62F">
        <w:rPr>
          <w:rFonts w:ascii="Aptos" w:hAnsi="Aptos" w:eastAsia="Aptos" w:cs="Aptos"/>
          <w:noProof w:val="0"/>
          <w:color w:val="000000" w:themeColor="text1" w:themeTint="FF" w:themeShade="FF"/>
          <w:sz w:val="24"/>
          <w:szCs w:val="24"/>
          <w:lang w:val="en-US"/>
        </w:rPr>
        <w:t xml:space="preserve"> </w:t>
      </w:r>
      <w:r w:rsidRPr="1B8D6701" w:rsidR="0E21F62F">
        <w:rPr>
          <w:rFonts w:ascii="Aptos" w:hAnsi="Aptos" w:eastAsia="Aptos" w:cs="Aptos"/>
          <w:noProof w:val="0"/>
          <w:color w:val="000000" w:themeColor="text1" w:themeTint="FF" w:themeShade="FF"/>
          <w:sz w:val="24"/>
          <w:szCs w:val="24"/>
          <w:lang w:val="en-US"/>
        </w:rPr>
        <w:t>the space</w:t>
      </w:r>
      <w:r w:rsidRPr="1B8D6701" w:rsidR="0E21F62F">
        <w:rPr>
          <w:rFonts w:ascii="Aptos" w:hAnsi="Aptos" w:eastAsia="Aptos" w:cs="Aptos"/>
          <w:noProof w:val="0"/>
          <w:color w:val="000000" w:themeColor="text1" w:themeTint="FF" w:themeShade="FF"/>
          <w:sz w:val="24"/>
          <w:szCs w:val="24"/>
          <w:lang w:val="en-US"/>
        </w:rPr>
        <w:t xml:space="preserve"> to life</w:t>
      </w:r>
      <w:r w:rsidRPr="1B8D6701" w:rsidR="0E21F62F">
        <w:rPr>
          <w:rFonts w:ascii="Aptos" w:hAnsi="Aptos" w:eastAsia="Aptos" w:cs="Aptos"/>
          <w:noProof w:val="0"/>
          <w:color w:val="000000" w:themeColor="text1" w:themeTint="FF" w:themeShade="FF"/>
          <w:sz w:val="24"/>
          <w:szCs w:val="24"/>
          <w:lang w:val="en-US"/>
        </w:rPr>
        <w:t xml:space="preserve">. The </w:t>
      </w:r>
      <w:r w:rsidRPr="1B8D6701" w:rsidR="0E21F62F">
        <w:rPr>
          <w:rFonts w:ascii="Aptos" w:hAnsi="Aptos" w:eastAsia="Aptos" w:cs="Aptos"/>
          <w:noProof w:val="0"/>
          <w:color w:val="000000" w:themeColor="text1" w:themeTint="FF" w:themeShade="FF"/>
          <w:sz w:val="24"/>
          <w:szCs w:val="24"/>
          <w:lang w:val="en-US"/>
        </w:rPr>
        <w:t>Head</w:t>
      </w:r>
      <w:r w:rsidRPr="1B8D6701" w:rsidR="0E21F62F">
        <w:rPr>
          <w:rFonts w:ascii="Aptos" w:hAnsi="Aptos" w:eastAsia="Aptos" w:cs="Aptos"/>
          <w:noProof w:val="0"/>
          <w:color w:val="000000" w:themeColor="text1" w:themeTint="FF" w:themeShade="FF"/>
          <w:sz w:val="24"/>
          <w:szCs w:val="24"/>
          <w:lang w:val="en-US"/>
        </w:rPr>
        <w:t xml:space="preserve"> Barista will support the Retail and Catering Manager </w:t>
      </w:r>
      <w:r w:rsidRPr="1B8D6701" w:rsidR="66B70305">
        <w:rPr>
          <w:rFonts w:ascii="Aptos" w:hAnsi="Aptos" w:eastAsia="Aptos" w:cs="Aptos"/>
          <w:noProof w:val="0"/>
          <w:color w:val="000000" w:themeColor="text1" w:themeTint="FF" w:themeShade="FF"/>
          <w:sz w:val="24"/>
          <w:szCs w:val="24"/>
          <w:lang w:val="en-US"/>
        </w:rPr>
        <w:t>with</w:t>
      </w:r>
      <w:r w:rsidRPr="1B8D6701" w:rsidR="0E21F62F">
        <w:rPr>
          <w:rFonts w:ascii="Aptos" w:hAnsi="Aptos" w:eastAsia="Aptos" w:cs="Aptos"/>
          <w:noProof w:val="0"/>
          <w:color w:val="000000" w:themeColor="text1" w:themeTint="FF" w:themeShade="FF"/>
          <w:sz w:val="24"/>
          <w:szCs w:val="24"/>
          <w:lang w:val="en-US"/>
        </w:rPr>
        <w:t xml:space="preserve"> the day-to-day running of the commercial outlets, including corporate bookings and events.</w:t>
      </w:r>
      <w:r w:rsidRPr="1B8D6701" w:rsidR="65E859C8">
        <w:rPr>
          <w:rFonts w:ascii="Aptos" w:hAnsi="Aptos" w:eastAsia="Aptos" w:cs="Aptos"/>
          <w:noProof w:val="0"/>
          <w:color w:val="000000" w:themeColor="text1" w:themeTint="FF" w:themeShade="FF"/>
          <w:sz w:val="24"/>
          <w:szCs w:val="24"/>
          <w:lang w:val="en-US"/>
        </w:rPr>
        <w:t xml:space="preserve"> They will also w</w:t>
      </w:r>
      <w:r w:rsidR="65E859C8">
        <w:rPr/>
        <w:t xml:space="preserve">ork collaboratively with the One Garden Brighton Marketing/Events Coordinator to </w:t>
      </w:r>
      <w:r w:rsidR="65E859C8">
        <w:rPr/>
        <w:t>maintain</w:t>
      </w:r>
      <w:r w:rsidR="65E859C8">
        <w:rPr/>
        <w:t xml:space="preserve"> brand identity and voice in promotional materials around the site.</w:t>
      </w:r>
    </w:p>
    <w:p w:rsidR="5E527041" w:rsidP="1B8D6701" w:rsidRDefault="5E527041" w14:paraId="02409544" w14:textId="35D44195">
      <w:pPr>
        <w:pStyle w:val="Normal"/>
        <w:spacing w:before="0" w:beforeAutospacing="off" w:after="160" w:afterAutospacing="off" w:line="278" w:lineRule="auto"/>
        <w:rPr>
          <w:rFonts w:ascii="Aptos" w:hAnsi="Aptos" w:eastAsia="Aptos" w:cs="Aptos"/>
          <w:noProof w:val="0"/>
          <w:color w:val="000000" w:themeColor="text1" w:themeTint="FF" w:themeShade="FF"/>
          <w:sz w:val="24"/>
          <w:szCs w:val="24"/>
          <w:lang w:val="en-US"/>
        </w:rPr>
      </w:pPr>
    </w:p>
    <w:p w:rsidR="00956F40" w:rsidP="1B8D6701" w:rsidRDefault="00956F40" w14:paraId="593CEC4C" w14:textId="05DB381A">
      <w:pPr>
        <w:rPr>
          <w:b w:val="1"/>
          <w:bCs w:val="1"/>
        </w:rPr>
      </w:pPr>
      <w:r w:rsidRPr="1B8D6701" w:rsidR="00923815">
        <w:rPr>
          <w:b w:val="1"/>
          <w:bCs w:val="1"/>
        </w:rPr>
        <w:t xml:space="preserve">Responsibilities of the role </w:t>
      </w:r>
    </w:p>
    <w:tbl>
      <w:tblPr>
        <w:tblStyle w:val="TableGrid"/>
        <w:bidiVisual w:val="0"/>
        <w:tblW w:w="0" w:type="auto"/>
        <w:tblLayout w:type="fixed"/>
        <w:tblLook w:val="06A0" w:firstRow="1" w:lastRow="0" w:firstColumn="1" w:lastColumn="0" w:noHBand="1" w:noVBand="1"/>
      </w:tblPr>
      <w:tblGrid>
        <w:gridCol w:w="9360"/>
      </w:tblGrid>
      <w:tr w:rsidR="1B8D6701" w:rsidTr="1B8D6701" w14:paraId="2FD0255A">
        <w:trPr>
          <w:trHeight w:val="300"/>
        </w:trPr>
        <w:tc>
          <w:tcPr>
            <w:tcW w:w="9360" w:type="dxa"/>
            <w:tcBorders>
              <w:top w:val="single" w:sz="8"/>
              <w:left w:val="single" w:sz="8"/>
              <w:bottom w:val="single" w:color="000000" w:themeColor="text1" w:sz="8"/>
              <w:right w:val="single" w:sz="8"/>
            </w:tcBorders>
            <w:tcMar>
              <w:left w:w="105" w:type="dxa"/>
              <w:right w:w="105" w:type="dxa"/>
            </w:tcMar>
            <w:vAlign w:val="top"/>
          </w:tcPr>
          <w:p w:rsidR="1B8D6701" w:rsidP="1B8D6701" w:rsidRDefault="1B8D6701" w14:paraId="2F1D2708" w14:textId="0FD66D8C">
            <w:pPr>
              <w:pStyle w:val="ListParagraph"/>
              <w:numPr>
                <w:ilvl w:val="0"/>
                <w:numId w:val="1"/>
              </w:numPr>
              <w:spacing w:before="0" w:beforeAutospacing="off" w:after="0" w:afterAutospacing="off"/>
              <w:ind w:left="720" w:right="0" w:hanging="360"/>
              <w:rPr>
                <w:rFonts w:ascii="Aptos" w:hAnsi="Aptos" w:eastAsia="Aptos" w:cs="Aptos"/>
                <w:sz w:val="22"/>
                <w:szCs w:val="22"/>
                <w:lang w:val="en-US"/>
              </w:rPr>
            </w:pPr>
            <w:r w:rsidRPr="1B8D6701" w:rsidR="1B8D6701">
              <w:rPr>
                <w:rFonts w:ascii="Aptos" w:hAnsi="Aptos" w:eastAsia="Aptos" w:cs="Aptos"/>
                <w:sz w:val="22"/>
                <w:szCs w:val="22"/>
                <w:lang w:val="en-US"/>
              </w:rPr>
              <w:t xml:space="preserve">Ensure retail, food and beverage operations are an integral part of the visitor experience that reflects the </w:t>
            </w:r>
            <w:r w:rsidRPr="1B8D6701" w:rsidR="1B8D6701">
              <w:rPr>
                <w:rFonts w:ascii="Aptos" w:hAnsi="Aptos" w:eastAsia="Aptos" w:cs="Aptos"/>
                <w:sz w:val="22"/>
                <w:szCs w:val="22"/>
                <w:lang w:val="en-US"/>
              </w:rPr>
              <w:t>organisation</w:t>
            </w:r>
            <w:r w:rsidRPr="1B8D6701" w:rsidR="1B8D6701">
              <w:rPr>
                <w:rFonts w:ascii="Aptos" w:hAnsi="Aptos" w:eastAsia="Aptos" w:cs="Aptos"/>
                <w:sz w:val="22"/>
                <w:szCs w:val="22"/>
                <w:lang w:val="en-US"/>
              </w:rPr>
              <w:t xml:space="preserve"> values, the local supply </w:t>
            </w:r>
            <w:r w:rsidRPr="1B8D6701" w:rsidR="1B8D6701">
              <w:rPr>
                <w:rFonts w:ascii="Aptos" w:hAnsi="Aptos" w:eastAsia="Aptos" w:cs="Aptos"/>
                <w:sz w:val="22"/>
                <w:szCs w:val="22"/>
                <w:lang w:val="en-US"/>
              </w:rPr>
              <w:t>chain</w:t>
            </w:r>
            <w:r w:rsidRPr="1B8D6701" w:rsidR="1B8D6701">
              <w:rPr>
                <w:rFonts w:ascii="Aptos" w:hAnsi="Aptos" w:eastAsia="Aptos" w:cs="Aptos"/>
                <w:sz w:val="22"/>
                <w:szCs w:val="22"/>
                <w:lang w:val="en-US"/>
              </w:rPr>
              <w:t xml:space="preserve"> and is competitive with other local attractions. </w:t>
            </w:r>
          </w:p>
        </w:tc>
      </w:tr>
      <w:tr w:rsidR="1B8D6701" w:rsidTr="1B8D6701" w14:paraId="77CF8250">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B8D6701" w:rsidP="1B8D6701" w:rsidRDefault="1B8D6701" w14:paraId="31D4605F" w14:textId="36E3683F">
            <w:pPr>
              <w:pStyle w:val="ListParagraph"/>
              <w:numPr>
                <w:ilvl w:val="0"/>
                <w:numId w:val="1"/>
              </w:numPr>
              <w:spacing w:before="0" w:beforeAutospacing="off" w:after="0" w:afterAutospacing="off"/>
              <w:ind w:left="720" w:right="0" w:hanging="360"/>
              <w:rPr>
                <w:rFonts w:ascii="Aptos" w:hAnsi="Aptos" w:eastAsia="Aptos" w:cs="Aptos"/>
                <w:sz w:val="22"/>
                <w:szCs w:val="22"/>
                <w:lang w:val="en-US"/>
              </w:rPr>
            </w:pPr>
            <w:r w:rsidRPr="1B8D6701" w:rsidR="1B8D6701">
              <w:rPr>
                <w:rFonts w:ascii="Aptos" w:hAnsi="Aptos" w:eastAsia="Aptos" w:cs="Aptos"/>
                <w:sz w:val="22"/>
                <w:szCs w:val="22"/>
                <w:lang w:val="en-US"/>
              </w:rPr>
              <w:t xml:space="preserve">Consistently deliver exceptional customer service, with high presentation standards that exceed our visitor expectations. Manage complaints in a sensitive and timely fashion as appropriate and resolve any operational issues that may occur. </w:t>
            </w:r>
          </w:p>
        </w:tc>
      </w:tr>
      <w:tr w:rsidR="1B8D6701" w:rsidTr="1B8D6701" w14:paraId="33E8FD1F">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24DCCEA2" w:rsidP="1B8D6701" w:rsidRDefault="24DCCEA2" w14:paraId="6932085E" w14:textId="28407E47">
            <w:pPr>
              <w:pStyle w:val="ListParagraph"/>
              <w:numPr>
                <w:ilvl w:val="0"/>
                <w:numId w:val="1"/>
              </w:numPr>
              <w:bidi w:val="0"/>
              <w:rPr>
                <w:rFonts w:ascii="Aptos" w:hAnsi="Aptos" w:eastAsia="Aptos" w:cs="Aptos"/>
                <w:sz w:val="22"/>
                <w:szCs w:val="22"/>
                <w:lang w:val="en-US"/>
              </w:rPr>
            </w:pPr>
            <w:r w:rsidRPr="1B8D6701" w:rsidR="24DCCEA2">
              <w:rPr>
                <w:rFonts w:ascii="Aptos" w:hAnsi="Aptos" w:eastAsia="Aptos" w:cs="Aptos"/>
                <w:sz w:val="22"/>
                <w:szCs w:val="22"/>
                <w:lang w:val="en-US"/>
              </w:rPr>
              <w:t>Prepare and serve a full range of barista coffees and any other beverages as required</w:t>
            </w:r>
          </w:p>
        </w:tc>
      </w:tr>
      <w:tr w:rsidR="1B8D6701" w:rsidTr="1B8D6701" w14:paraId="1CD5128A">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B8D6701" w:rsidP="1B8D6701" w:rsidRDefault="1B8D6701" w14:paraId="00064FB9" w14:textId="42B8333C">
            <w:pPr>
              <w:pStyle w:val="ListParagraph"/>
              <w:numPr>
                <w:ilvl w:val="0"/>
                <w:numId w:val="1"/>
              </w:numPr>
              <w:spacing w:before="0" w:beforeAutospacing="off" w:after="0" w:afterAutospacing="off"/>
              <w:ind w:left="720" w:right="0" w:hanging="360"/>
              <w:rPr>
                <w:rFonts w:ascii="Aptos" w:hAnsi="Aptos" w:eastAsia="Aptos" w:cs="Aptos"/>
                <w:sz w:val="22"/>
                <w:szCs w:val="22"/>
                <w:lang w:val="en-US"/>
              </w:rPr>
            </w:pPr>
            <w:r w:rsidRPr="1B8D6701" w:rsidR="1B8D6701">
              <w:rPr>
                <w:rFonts w:ascii="Aptos" w:hAnsi="Aptos" w:eastAsia="Aptos" w:cs="Aptos"/>
                <w:sz w:val="22"/>
                <w:szCs w:val="22"/>
                <w:lang w:val="en-US"/>
              </w:rPr>
              <w:t xml:space="preserve">Be an ambassador for One Garden Brighton, speaking confidently with visitors, stakeholders, staff and students amplifying the products and offer. </w:t>
            </w:r>
          </w:p>
        </w:tc>
      </w:tr>
      <w:tr w:rsidR="1B8D6701" w:rsidTr="1B8D6701" w14:paraId="3963A7A5">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B8D6701" w:rsidP="1B8D6701" w:rsidRDefault="1B8D6701" w14:paraId="04FEE20B" w14:textId="510FF8F2">
            <w:pPr>
              <w:pStyle w:val="ListParagraph"/>
              <w:numPr>
                <w:ilvl w:val="0"/>
                <w:numId w:val="1"/>
              </w:numPr>
              <w:spacing w:before="0" w:beforeAutospacing="off" w:after="0" w:afterAutospacing="off"/>
              <w:ind w:left="720" w:right="0" w:hanging="360"/>
              <w:rPr>
                <w:rFonts w:ascii="Aptos" w:hAnsi="Aptos" w:eastAsia="Aptos" w:cs="Aptos"/>
                <w:sz w:val="22"/>
                <w:szCs w:val="22"/>
                <w:lang w:val="en-US"/>
              </w:rPr>
            </w:pPr>
            <w:r w:rsidRPr="1B8D6701" w:rsidR="1B8D6701">
              <w:rPr>
                <w:rFonts w:ascii="Aptos" w:hAnsi="Aptos" w:eastAsia="Aptos" w:cs="Aptos"/>
                <w:sz w:val="22"/>
                <w:szCs w:val="22"/>
                <w:lang w:val="en-US"/>
              </w:rPr>
              <w:t xml:space="preserve">Ensure excellent standards of presentation are upheld across One Garden Brighton, including litter, daily opening and close checklist compliance and uniform standards. </w:t>
            </w:r>
          </w:p>
        </w:tc>
      </w:tr>
      <w:tr w:rsidR="1B8D6701" w:rsidTr="1B8D6701" w14:paraId="1CE99673">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B8D6701" w:rsidP="1B8D6701" w:rsidRDefault="1B8D6701" w14:paraId="6E9ED81C" w14:textId="1D62E2C2">
            <w:pPr>
              <w:pStyle w:val="ListParagraph"/>
              <w:numPr>
                <w:ilvl w:val="0"/>
                <w:numId w:val="1"/>
              </w:numPr>
              <w:spacing w:before="0" w:beforeAutospacing="off" w:after="0" w:afterAutospacing="off"/>
              <w:ind w:left="720" w:right="0" w:hanging="360"/>
              <w:rPr>
                <w:rFonts w:ascii="Aptos" w:hAnsi="Aptos" w:eastAsia="Aptos" w:cs="Aptos"/>
                <w:sz w:val="22"/>
                <w:szCs w:val="22"/>
                <w:lang w:val="en-US"/>
              </w:rPr>
            </w:pPr>
            <w:r w:rsidRPr="1B8D6701" w:rsidR="1B8D6701">
              <w:rPr>
                <w:rFonts w:ascii="Aptos" w:hAnsi="Aptos" w:eastAsia="Aptos" w:cs="Aptos"/>
                <w:sz w:val="22"/>
                <w:szCs w:val="22"/>
                <w:lang w:val="en-US"/>
              </w:rPr>
              <w:t xml:space="preserve">Ensure stock levels are adequately managed, stock is replenished and work to approved supplier list, ensure weekly stock is ordered on time to avoid gaps in product lines. </w:t>
            </w:r>
          </w:p>
        </w:tc>
      </w:tr>
      <w:tr w:rsidR="1B8D6701" w:rsidTr="1B8D6701" w14:paraId="75316B41">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B8D6701" w:rsidP="1B8D6701" w:rsidRDefault="1B8D6701" w14:paraId="6F1A519D" w14:textId="4E14F8E3">
            <w:pPr>
              <w:pStyle w:val="ListParagraph"/>
              <w:numPr>
                <w:ilvl w:val="0"/>
                <w:numId w:val="1"/>
              </w:numPr>
              <w:spacing w:before="0" w:beforeAutospacing="off" w:after="0" w:afterAutospacing="off"/>
              <w:ind w:left="720" w:right="0" w:hanging="360"/>
              <w:rPr>
                <w:rFonts w:ascii="Aptos" w:hAnsi="Aptos" w:eastAsia="Aptos" w:cs="Aptos"/>
                <w:sz w:val="22"/>
                <w:szCs w:val="22"/>
                <w:lang w:val="en-US"/>
              </w:rPr>
            </w:pPr>
            <w:r w:rsidRPr="1B8D6701" w:rsidR="1B8D6701">
              <w:rPr>
                <w:rFonts w:ascii="Aptos" w:hAnsi="Aptos" w:eastAsia="Aptos" w:cs="Aptos"/>
                <w:sz w:val="22"/>
                <w:szCs w:val="22"/>
                <w:lang w:val="en-US"/>
              </w:rPr>
              <w:t xml:space="preserve">Adequately manage waste, ensuring adequate volumes are ordered and production schedule reflects visitor volume. </w:t>
            </w:r>
          </w:p>
        </w:tc>
      </w:tr>
      <w:tr w:rsidR="1B8D6701" w:rsidTr="1B8D6701" w14:paraId="2AE027E1">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B8D6701" w:rsidP="1B8D6701" w:rsidRDefault="1B8D6701" w14:paraId="4AE1A324" w14:textId="57C836C0">
            <w:pPr>
              <w:pStyle w:val="ListParagraph"/>
              <w:numPr>
                <w:ilvl w:val="0"/>
                <w:numId w:val="1"/>
              </w:numPr>
              <w:spacing w:before="0" w:beforeAutospacing="off" w:after="0" w:afterAutospacing="off"/>
              <w:ind w:left="720" w:right="0" w:hanging="360"/>
              <w:rPr>
                <w:rFonts w:ascii="Aptos" w:hAnsi="Aptos" w:eastAsia="Aptos" w:cs="Aptos"/>
                <w:sz w:val="22"/>
                <w:szCs w:val="22"/>
                <w:lang w:val="en-US"/>
              </w:rPr>
            </w:pPr>
            <w:r w:rsidRPr="1B8D6701" w:rsidR="1B8D6701">
              <w:rPr>
                <w:rFonts w:ascii="Aptos" w:hAnsi="Aptos" w:eastAsia="Aptos" w:cs="Aptos"/>
                <w:sz w:val="22"/>
                <w:szCs w:val="22"/>
                <w:lang w:val="en-US"/>
              </w:rPr>
              <w:t xml:space="preserve">In liaison with Events &amp; Marketing Coordinator, </w:t>
            </w:r>
            <w:r w:rsidRPr="1B8D6701" w:rsidR="720B9281">
              <w:rPr>
                <w:rFonts w:ascii="Aptos" w:hAnsi="Aptos" w:eastAsia="Aptos" w:cs="Aptos"/>
                <w:sz w:val="22"/>
                <w:szCs w:val="22"/>
                <w:lang w:val="en-US"/>
              </w:rPr>
              <w:t>support with</w:t>
            </w:r>
            <w:r w:rsidRPr="1B8D6701" w:rsidR="1B8D6701">
              <w:rPr>
                <w:rFonts w:ascii="Aptos" w:hAnsi="Aptos" w:eastAsia="Aptos" w:cs="Aptos"/>
                <w:sz w:val="22"/>
                <w:szCs w:val="22"/>
                <w:lang w:val="en-US"/>
              </w:rPr>
              <w:t xml:space="preserve"> all hospitality and events, </w:t>
            </w:r>
            <w:r w:rsidRPr="1B8D6701" w:rsidR="1B8D6701">
              <w:rPr>
                <w:rFonts w:ascii="Aptos" w:hAnsi="Aptos" w:eastAsia="Aptos" w:cs="Aptos"/>
                <w:sz w:val="22"/>
                <w:szCs w:val="22"/>
                <w:lang w:val="en-US"/>
              </w:rPr>
              <w:t>booking</w:t>
            </w:r>
            <w:r w:rsidRPr="1B8D6701" w:rsidR="1B8D6701">
              <w:rPr>
                <w:rFonts w:ascii="Aptos" w:hAnsi="Aptos" w:eastAsia="Aptos" w:cs="Aptos"/>
                <w:sz w:val="22"/>
                <w:szCs w:val="22"/>
                <w:lang w:val="en-US"/>
              </w:rPr>
              <w:t xml:space="preserve"> client meetings, event execution to the highest standard, planning all food, drinks, staffing, set up management and </w:t>
            </w:r>
            <w:r w:rsidRPr="1B8D6701" w:rsidR="1B8D6701">
              <w:rPr>
                <w:rFonts w:ascii="Aptos" w:hAnsi="Aptos" w:eastAsia="Aptos" w:cs="Aptos"/>
                <w:sz w:val="22"/>
                <w:szCs w:val="22"/>
                <w:lang w:val="en-US"/>
              </w:rPr>
              <w:t>pack down</w:t>
            </w:r>
            <w:r w:rsidRPr="1B8D6701" w:rsidR="1B8D6701">
              <w:rPr>
                <w:rFonts w:ascii="Aptos" w:hAnsi="Aptos" w:eastAsia="Aptos" w:cs="Aptos"/>
                <w:sz w:val="22"/>
                <w:szCs w:val="22"/>
                <w:lang w:val="en-US"/>
              </w:rPr>
              <w:t xml:space="preserve">. </w:t>
            </w:r>
          </w:p>
        </w:tc>
      </w:tr>
      <w:tr w:rsidR="1B8D6701" w:rsidTr="1B8D6701" w14:paraId="4A1A8BE4">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4CD0EED5" w:rsidP="1B8D6701" w:rsidRDefault="4CD0EED5" w14:paraId="3AA2F0D0" w14:textId="6823FD50">
            <w:pPr>
              <w:pStyle w:val="ListParagraph"/>
              <w:numPr>
                <w:ilvl w:val="0"/>
                <w:numId w:val="1"/>
              </w:numPr>
              <w:spacing w:before="0" w:beforeAutospacing="off" w:after="0" w:afterAutospacing="off"/>
              <w:ind w:left="720" w:right="0" w:hanging="360"/>
              <w:rPr>
                <w:rFonts w:ascii="Aptos" w:hAnsi="Aptos" w:eastAsia="Aptos" w:cs="Aptos"/>
                <w:sz w:val="22"/>
                <w:szCs w:val="22"/>
                <w:lang w:val="en-US"/>
              </w:rPr>
            </w:pPr>
            <w:r w:rsidRPr="1B8D6701" w:rsidR="4CD0EED5">
              <w:rPr>
                <w:rFonts w:ascii="Aptos" w:hAnsi="Aptos" w:eastAsia="Aptos" w:cs="Aptos"/>
                <w:sz w:val="22"/>
                <w:szCs w:val="22"/>
                <w:lang w:val="en-US"/>
              </w:rPr>
              <w:t xml:space="preserve">Support with the planning </w:t>
            </w:r>
            <w:r w:rsidRPr="1B8D6701" w:rsidR="1B8D6701">
              <w:rPr>
                <w:rFonts w:ascii="Aptos" w:hAnsi="Aptos" w:eastAsia="Aptos" w:cs="Aptos"/>
                <w:sz w:val="22"/>
                <w:szCs w:val="22"/>
                <w:lang w:val="en-US"/>
              </w:rPr>
              <w:t>and execut</w:t>
            </w:r>
            <w:r w:rsidRPr="1B8D6701" w:rsidR="027F36DE">
              <w:rPr>
                <w:rFonts w:ascii="Aptos" w:hAnsi="Aptos" w:eastAsia="Aptos" w:cs="Aptos"/>
                <w:sz w:val="22"/>
                <w:szCs w:val="22"/>
                <w:lang w:val="en-US"/>
              </w:rPr>
              <w:t xml:space="preserve">ion of </w:t>
            </w:r>
            <w:r w:rsidRPr="1B8D6701" w:rsidR="1B8D6701">
              <w:rPr>
                <w:rFonts w:ascii="Aptos" w:hAnsi="Aptos" w:eastAsia="Aptos" w:cs="Aptos"/>
                <w:sz w:val="22"/>
                <w:szCs w:val="22"/>
                <w:lang w:val="en-US"/>
              </w:rPr>
              <w:t xml:space="preserve">seasonal promotions, displays, and events to attract customers in liaison with </w:t>
            </w:r>
            <w:r w:rsidRPr="1B8D6701" w:rsidR="1B8D6701">
              <w:rPr>
                <w:rFonts w:ascii="Aptos" w:hAnsi="Aptos" w:eastAsia="Aptos" w:cs="Aptos"/>
                <w:sz w:val="22"/>
                <w:szCs w:val="22"/>
                <w:lang w:val="en-US"/>
              </w:rPr>
              <w:t>marketing</w:t>
            </w:r>
            <w:r w:rsidRPr="1B8D6701" w:rsidR="1B8D6701">
              <w:rPr>
                <w:rFonts w:ascii="Aptos" w:hAnsi="Aptos" w:eastAsia="Aptos" w:cs="Aptos"/>
                <w:sz w:val="22"/>
                <w:szCs w:val="22"/>
                <w:lang w:val="en-US"/>
              </w:rPr>
              <w:t xml:space="preserve"> team.</w:t>
            </w:r>
          </w:p>
        </w:tc>
      </w:tr>
      <w:tr w:rsidR="1B8D6701" w:rsidTr="1B8D6701" w14:paraId="3CD34FD0">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0C67681C" w:rsidP="1B8D6701" w:rsidRDefault="0C67681C" w14:paraId="4D11B42F" w14:textId="2A63BCDF">
            <w:pPr>
              <w:pStyle w:val="ListParagraph"/>
              <w:numPr>
                <w:ilvl w:val="0"/>
                <w:numId w:val="1"/>
              </w:numPr>
              <w:spacing w:before="0" w:beforeAutospacing="off" w:after="0" w:afterAutospacing="off"/>
              <w:ind w:left="720" w:right="0" w:hanging="360"/>
              <w:rPr>
                <w:rFonts w:ascii="Aptos" w:hAnsi="Aptos" w:eastAsia="Aptos" w:cs="Aptos"/>
                <w:sz w:val="22"/>
                <w:szCs w:val="22"/>
                <w:lang w:val="en-US"/>
              </w:rPr>
            </w:pPr>
            <w:r w:rsidRPr="1B8D6701" w:rsidR="0C67681C">
              <w:rPr>
                <w:rFonts w:ascii="Aptos" w:hAnsi="Aptos" w:eastAsia="Aptos" w:cs="Aptos"/>
                <w:sz w:val="22"/>
                <w:szCs w:val="22"/>
                <w:lang w:val="en-US"/>
              </w:rPr>
              <w:t>Participate fully in</w:t>
            </w:r>
            <w:r w:rsidRPr="1B8D6701" w:rsidR="1B8D6701">
              <w:rPr>
                <w:rFonts w:ascii="Aptos" w:hAnsi="Aptos" w:eastAsia="Aptos" w:cs="Aptos"/>
                <w:sz w:val="22"/>
                <w:szCs w:val="22"/>
                <w:lang w:val="en-US"/>
              </w:rPr>
              <w:t xml:space="preserve"> daily team briefings, team meetings, 1:1s and annual performance appraisals.</w:t>
            </w:r>
          </w:p>
        </w:tc>
      </w:tr>
      <w:tr w:rsidR="1B8D6701" w:rsidTr="1B8D6701" w14:paraId="3AB97BF2">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B8D6701" w:rsidP="1B8D6701" w:rsidRDefault="1B8D6701" w14:paraId="3F01F306" w14:textId="6869C990">
            <w:pPr>
              <w:pStyle w:val="ListParagraph"/>
              <w:numPr>
                <w:ilvl w:val="0"/>
                <w:numId w:val="1"/>
              </w:numPr>
              <w:spacing w:before="0" w:beforeAutospacing="off" w:after="0" w:afterAutospacing="off"/>
              <w:ind w:left="720" w:right="0" w:hanging="360"/>
              <w:rPr>
                <w:rFonts w:ascii="Aptos" w:hAnsi="Aptos" w:eastAsia="Aptos" w:cs="Aptos"/>
                <w:sz w:val="22"/>
                <w:szCs w:val="22"/>
                <w:lang w:val="en-US"/>
              </w:rPr>
            </w:pPr>
            <w:r w:rsidRPr="1B8D6701" w:rsidR="1B8D6701">
              <w:rPr>
                <w:rFonts w:ascii="Aptos" w:hAnsi="Aptos" w:eastAsia="Aptos" w:cs="Aptos"/>
                <w:sz w:val="22"/>
                <w:szCs w:val="22"/>
                <w:lang w:val="en-US"/>
              </w:rPr>
              <w:t>Cash handling and financial controls working with EPOS systems, completion of daily returns and accounting. Stock ordering and controls.</w:t>
            </w:r>
          </w:p>
        </w:tc>
      </w:tr>
      <w:tr w:rsidR="1B8D6701" w:rsidTr="1B8D6701" w14:paraId="2C30F5D1">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B8D6701" w:rsidP="1B8D6701" w:rsidRDefault="1B8D6701" w14:paraId="440B5426" w14:textId="7736B123">
            <w:pPr>
              <w:pStyle w:val="ListParagraph"/>
              <w:numPr>
                <w:ilvl w:val="0"/>
                <w:numId w:val="1"/>
              </w:numPr>
              <w:spacing w:before="0" w:beforeAutospacing="off" w:after="0" w:afterAutospacing="off"/>
              <w:ind w:left="720" w:right="0" w:hanging="360"/>
              <w:rPr>
                <w:rFonts w:ascii="Aptos" w:hAnsi="Aptos" w:eastAsia="Aptos" w:cs="Aptos"/>
                <w:sz w:val="22"/>
                <w:szCs w:val="22"/>
                <w:lang w:val="en-US"/>
              </w:rPr>
            </w:pPr>
            <w:r w:rsidRPr="1B8D6701" w:rsidR="1B8D6701">
              <w:rPr>
                <w:rFonts w:ascii="Aptos" w:hAnsi="Aptos" w:eastAsia="Aptos" w:cs="Aptos"/>
                <w:sz w:val="22"/>
                <w:szCs w:val="22"/>
                <w:lang w:val="en-US"/>
              </w:rPr>
              <w:t>Ensure consistent compliance with relevant regulations and documentation that maintain a safe and clean environment in liaison with site coordinator.</w:t>
            </w:r>
          </w:p>
        </w:tc>
      </w:tr>
      <w:tr w:rsidR="1B8D6701" w:rsidTr="1B8D6701" w14:paraId="2A28DD5E">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39E34268" w:rsidP="1B8D6701" w:rsidRDefault="39E34268" w14:paraId="473423E8" w14:textId="35A33E18">
            <w:pPr>
              <w:pStyle w:val="ListParagraph"/>
              <w:numPr>
                <w:ilvl w:val="0"/>
                <w:numId w:val="1"/>
              </w:numPr>
              <w:bidi w:val="0"/>
              <w:rPr>
                <w:rFonts w:ascii="Aptos" w:hAnsi="Aptos" w:eastAsia="Aptos" w:cs="Aptos"/>
                <w:sz w:val="22"/>
                <w:szCs w:val="22"/>
                <w:lang w:val="en-US"/>
              </w:rPr>
            </w:pPr>
            <w:r w:rsidRPr="1B8D6701" w:rsidR="39E34268">
              <w:rPr>
                <w:rFonts w:ascii="Aptos" w:hAnsi="Aptos" w:eastAsia="Aptos" w:cs="Aptos"/>
                <w:sz w:val="22"/>
                <w:szCs w:val="22"/>
                <w:lang w:val="en-US"/>
              </w:rPr>
              <w:t xml:space="preserve">Work collaboratively with the </w:t>
            </w:r>
            <w:r w:rsidRPr="1B8D6701" w:rsidR="078008D4">
              <w:rPr>
                <w:rFonts w:ascii="Aptos" w:hAnsi="Aptos" w:eastAsia="Aptos" w:cs="Aptos"/>
                <w:sz w:val="22"/>
                <w:szCs w:val="22"/>
                <w:lang w:val="en-US"/>
              </w:rPr>
              <w:t>Retail and Hospitality Supervisor to ensure that all One Garden outlets function effectively and provide an outstanding customer experience.</w:t>
            </w:r>
          </w:p>
        </w:tc>
      </w:tr>
      <w:tr w:rsidR="1B8D6701" w:rsidTr="1B8D6701" w14:paraId="4F3F3286">
        <w:trPr>
          <w:trHeight w:val="300"/>
        </w:trPr>
        <w:tc>
          <w:tcPr>
            <w:tcW w:w="9360" w:type="dxa"/>
            <w:tcBorders>
              <w:top w:val="single" w:color="000000" w:themeColor="text1" w:sz="8"/>
              <w:left w:val="single" w:sz="8"/>
              <w:bottom w:val="single" w:sz="8"/>
              <w:right w:val="single" w:sz="8"/>
            </w:tcBorders>
            <w:tcMar>
              <w:left w:w="105" w:type="dxa"/>
              <w:right w:w="105" w:type="dxa"/>
            </w:tcMar>
            <w:vAlign w:val="top"/>
          </w:tcPr>
          <w:p w:rsidR="1B8D6701" w:rsidP="1B8D6701" w:rsidRDefault="1B8D6701" w14:paraId="2B3B50E4" w14:textId="0E9E513C">
            <w:pPr>
              <w:pStyle w:val="ListParagraph"/>
              <w:numPr>
                <w:ilvl w:val="0"/>
                <w:numId w:val="1"/>
              </w:numPr>
              <w:spacing w:before="0" w:beforeAutospacing="off" w:after="0" w:afterAutospacing="off"/>
              <w:ind w:left="720" w:right="0" w:hanging="360"/>
              <w:rPr>
                <w:rFonts w:ascii="Aptos" w:hAnsi="Aptos" w:eastAsia="Aptos" w:cs="Aptos"/>
                <w:sz w:val="22"/>
                <w:szCs w:val="22"/>
                <w:lang w:val="en-US"/>
              </w:rPr>
            </w:pPr>
            <w:r w:rsidRPr="1B8D6701" w:rsidR="1B8D6701">
              <w:rPr>
                <w:rFonts w:ascii="Aptos" w:hAnsi="Aptos" w:eastAsia="Aptos" w:cs="Aptos"/>
                <w:sz w:val="22"/>
                <w:szCs w:val="22"/>
                <w:lang w:val="en-US"/>
              </w:rPr>
              <w:t>Any other duties connected with the post are reasonably required from time to time within the Plumpton College Group.</w:t>
            </w:r>
          </w:p>
        </w:tc>
      </w:tr>
    </w:tbl>
    <w:p w:rsidR="00956F40" w:rsidP="1B8D6701" w:rsidRDefault="00956F40" w14:paraId="1B1CE4A7" w14:textId="20B5FA40">
      <w:pPr>
        <w:rPr>
          <w:b w:val="1"/>
          <w:bCs w:val="1"/>
        </w:rPr>
      </w:pPr>
    </w:p>
    <w:p w:rsidR="00956F40" w:rsidP="1B8D6701" w:rsidRDefault="00956F40" w14:paraId="0B149357" w14:textId="11398EEA">
      <w:pPr>
        <w:rPr>
          <w:b w:val="1"/>
          <w:bCs w:val="1"/>
        </w:rPr>
      </w:pPr>
    </w:p>
    <w:tbl>
      <w:tblPr>
        <w:tblStyle w:val="TableGrid"/>
        <w:bidiVisual w:val="0"/>
        <w:tblW w:w="0" w:type="auto"/>
        <w:tblLayout w:type="fixed"/>
        <w:tblLook w:val="06A0" w:firstRow="1" w:lastRow="0" w:firstColumn="1" w:lastColumn="0" w:noHBand="1" w:noVBand="1"/>
      </w:tblPr>
      <w:tblGrid>
        <w:gridCol w:w="9360"/>
      </w:tblGrid>
      <w:tr w:rsidR="1B8D6701" w:rsidTr="1B8D6701" w14:paraId="7843BAFC">
        <w:trPr>
          <w:trHeight w:val="300"/>
        </w:trPr>
        <w:tc>
          <w:tcPr>
            <w:tcW w:w="9360" w:type="dxa"/>
            <w:tcBorders>
              <w:top w:val="single" w:sz="8"/>
              <w:left w:val="single" w:sz="8"/>
              <w:bottom w:val="single" w:color="000000" w:themeColor="text1" w:sz="8"/>
              <w:right w:val="single" w:sz="8"/>
            </w:tcBorders>
            <w:tcMar>
              <w:left w:w="105" w:type="dxa"/>
              <w:right w:w="105" w:type="dxa"/>
            </w:tcMar>
            <w:vAlign w:val="top"/>
          </w:tcPr>
          <w:p w:rsidR="1B8D6701" w:rsidP="1B8D6701" w:rsidRDefault="1B8D6701" w14:paraId="77DECE56" w14:textId="5BFE0F60">
            <w:pPr>
              <w:spacing w:before="0" w:beforeAutospacing="off" w:after="0" w:afterAutospacing="off"/>
            </w:pPr>
            <w:r w:rsidRPr="1B8D6701" w:rsidR="1B8D6701">
              <w:rPr>
                <w:rFonts w:ascii="Aptos" w:hAnsi="Aptos" w:eastAsia="Aptos" w:cs="Aptos"/>
                <w:b w:val="1"/>
                <w:bCs w:val="1"/>
                <w:sz w:val="22"/>
                <w:szCs w:val="22"/>
                <w:lang w:val="en-US"/>
              </w:rPr>
              <w:t>Essential</w:t>
            </w:r>
          </w:p>
        </w:tc>
      </w:tr>
      <w:tr w:rsidR="1B8D6701" w:rsidTr="1B8D6701" w14:paraId="2B5054E7">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B8D6701" w:rsidP="1B8D6701" w:rsidRDefault="1B8D6701" w14:paraId="367E4D35" w14:textId="0DF64DE4">
            <w:pPr>
              <w:pStyle w:val="ListParagraph"/>
              <w:numPr>
                <w:ilvl w:val="0"/>
                <w:numId w:val="2"/>
              </w:numPr>
              <w:spacing w:before="0" w:beforeAutospacing="off" w:after="0" w:afterAutospacing="off"/>
              <w:ind w:left="720" w:right="0" w:hanging="360"/>
              <w:rPr>
                <w:rFonts w:ascii="Aptos" w:hAnsi="Aptos" w:eastAsia="Aptos" w:cs="Aptos"/>
                <w:color w:val="000000" w:themeColor="text1" w:themeTint="FF" w:themeShade="FF"/>
                <w:sz w:val="22"/>
                <w:szCs w:val="22"/>
              </w:rPr>
            </w:pPr>
            <w:r w:rsidRPr="1B8D6701" w:rsidR="1B8D6701">
              <w:rPr>
                <w:rFonts w:ascii="Aptos" w:hAnsi="Aptos" w:eastAsia="Aptos" w:cs="Aptos"/>
                <w:color w:val="000000" w:themeColor="text1" w:themeTint="FF" w:themeShade="FF"/>
                <w:sz w:val="22"/>
                <w:szCs w:val="22"/>
              </w:rPr>
              <w:t>Excellent literacy and numeracy, with good IT skills</w:t>
            </w:r>
          </w:p>
        </w:tc>
      </w:tr>
      <w:tr w:rsidR="1B8D6701" w:rsidTr="1B8D6701" w14:paraId="44B3C49B">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56508634" w:rsidP="1B8D6701" w:rsidRDefault="56508634" w14:paraId="15A21C1D" w14:textId="7AAAE46C">
            <w:pPr>
              <w:pStyle w:val="ListParagraph"/>
              <w:numPr>
                <w:ilvl w:val="0"/>
                <w:numId w:val="2"/>
              </w:numPr>
              <w:suppressLineNumbers w:val="0"/>
              <w:bidi w:val="0"/>
              <w:spacing w:before="0" w:beforeAutospacing="off" w:after="0" w:afterAutospacing="off" w:line="240" w:lineRule="auto"/>
              <w:ind w:right="0"/>
              <w:jc w:val="left"/>
              <w:rPr>
                <w:rFonts w:ascii="Aptos" w:hAnsi="Aptos" w:eastAsia="Aptos" w:cs="Aptos"/>
                <w:color w:val="000000" w:themeColor="text1" w:themeTint="FF" w:themeShade="FF"/>
                <w:sz w:val="22"/>
                <w:szCs w:val="22"/>
              </w:rPr>
            </w:pPr>
            <w:r w:rsidRPr="1B8D6701" w:rsidR="56508634">
              <w:rPr>
                <w:rFonts w:ascii="Aptos" w:hAnsi="Aptos" w:eastAsia="Aptos" w:cs="Aptos"/>
                <w:color w:val="000000" w:themeColor="text1" w:themeTint="FF" w:themeShade="FF"/>
                <w:sz w:val="22"/>
                <w:szCs w:val="22"/>
              </w:rPr>
              <w:t>Barista trained, with at least one year of barista experience in a high-volume setting</w:t>
            </w:r>
          </w:p>
        </w:tc>
      </w:tr>
      <w:tr w:rsidR="1B8D6701" w:rsidTr="1B8D6701" w14:paraId="3DF5431D">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56508634" w:rsidP="1B8D6701" w:rsidRDefault="56508634" w14:paraId="13AF8FCC" w14:textId="026E9F80">
            <w:pPr>
              <w:pStyle w:val="ListParagraph"/>
              <w:numPr>
                <w:ilvl w:val="0"/>
                <w:numId w:val="2"/>
              </w:numPr>
              <w:bidi w:val="0"/>
              <w:spacing w:line="240" w:lineRule="auto"/>
              <w:jc w:val="left"/>
              <w:rPr>
                <w:rFonts w:ascii="Aptos" w:hAnsi="Aptos" w:eastAsia="Aptos" w:cs="Aptos"/>
                <w:color w:val="000000" w:themeColor="text1" w:themeTint="FF" w:themeShade="FF"/>
                <w:sz w:val="22"/>
                <w:szCs w:val="22"/>
              </w:rPr>
            </w:pPr>
            <w:r w:rsidRPr="1B8D6701" w:rsidR="56508634">
              <w:rPr>
                <w:rFonts w:ascii="Aptos" w:hAnsi="Aptos" w:eastAsia="Aptos" w:cs="Aptos"/>
                <w:color w:val="000000" w:themeColor="text1" w:themeTint="FF" w:themeShade="FF"/>
                <w:sz w:val="22"/>
                <w:szCs w:val="22"/>
              </w:rPr>
              <w:t xml:space="preserve">At least 18 months’ experience in hospitality and/or restaurant customer service </w:t>
            </w:r>
          </w:p>
        </w:tc>
      </w:tr>
      <w:tr w:rsidR="1B8D6701" w:rsidTr="1B8D6701" w14:paraId="202BF5E7">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B8D6701" w:rsidP="1B8D6701" w:rsidRDefault="1B8D6701" w14:paraId="602A7399" w14:textId="34A676C4">
            <w:pPr>
              <w:pStyle w:val="ListParagraph"/>
              <w:numPr>
                <w:ilvl w:val="0"/>
                <w:numId w:val="2"/>
              </w:numPr>
              <w:spacing w:before="0" w:beforeAutospacing="off" w:after="0" w:afterAutospacing="off"/>
              <w:ind w:left="720" w:right="0" w:hanging="360"/>
              <w:rPr>
                <w:rFonts w:ascii="Aptos" w:hAnsi="Aptos" w:eastAsia="Aptos" w:cs="Aptos"/>
                <w:color w:val="000000" w:themeColor="text1" w:themeTint="FF" w:themeShade="FF"/>
                <w:sz w:val="22"/>
                <w:szCs w:val="22"/>
              </w:rPr>
            </w:pPr>
            <w:r w:rsidRPr="1B8D6701" w:rsidR="1B8D6701">
              <w:rPr>
                <w:rFonts w:ascii="Aptos" w:hAnsi="Aptos" w:eastAsia="Aptos" w:cs="Aptos"/>
                <w:color w:val="000000" w:themeColor="text1" w:themeTint="FF" w:themeShade="FF"/>
                <w:sz w:val="22"/>
                <w:szCs w:val="22"/>
              </w:rPr>
              <w:t xml:space="preserve">Use of EPOS systems </w:t>
            </w:r>
          </w:p>
        </w:tc>
      </w:tr>
      <w:tr w:rsidR="1B8D6701" w:rsidTr="1B8D6701" w14:paraId="72299614">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B8D6701" w:rsidP="1B8D6701" w:rsidRDefault="1B8D6701" w14:paraId="7748DB6E" w14:textId="13FF5285">
            <w:pPr>
              <w:pStyle w:val="ListParagraph"/>
              <w:numPr>
                <w:ilvl w:val="0"/>
                <w:numId w:val="2"/>
              </w:numPr>
              <w:spacing w:before="0" w:beforeAutospacing="off" w:after="0" w:afterAutospacing="off"/>
              <w:ind w:left="720" w:right="0" w:hanging="360"/>
              <w:rPr>
                <w:rFonts w:ascii="Aptos" w:hAnsi="Aptos" w:eastAsia="Aptos" w:cs="Aptos"/>
                <w:color w:val="000000" w:themeColor="text1" w:themeTint="FF" w:themeShade="FF"/>
                <w:sz w:val="22"/>
                <w:szCs w:val="22"/>
              </w:rPr>
            </w:pPr>
            <w:r w:rsidRPr="1B8D6701" w:rsidR="1B8D6701">
              <w:rPr>
                <w:rFonts w:ascii="Aptos" w:hAnsi="Aptos" w:eastAsia="Aptos" w:cs="Aptos"/>
                <w:color w:val="000000" w:themeColor="text1" w:themeTint="FF" w:themeShade="FF"/>
                <w:sz w:val="22"/>
                <w:szCs w:val="22"/>
              </w:rPr>
              <w:t>Excellent customer service skills</w:t>
            </w:r>
          </w:p>
        </w:tc>
      </w:tr>
      <w:tr w:rsidR="1B8D6701" w:rsidTr="1B8D6701" w14:paraId="7AE039A1">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B8D6701" w:rsidP="1B8D6701" w:rsidRDefault="1B8D6701" w14:paraId="227D3C23" w14:textId="67D18271">
            <w:pPr>
              <w:pStyle w:val="ListParagraph"/>
              <w:numPr>
                <w:ilvl w:val="0"/>
                <w:numId w:val="2"/>
              </w:numPr>
              <w:spacing w:before="0" w:beforeAutospacing="off" w:after="0" w:afterAutospacing="off"/>
              <w:ind w:left="720" w:right="0" w:hanging="360"/>
              <w:rPr>
                <w:rFonts w:ascii="Aptos" w:hAnsi="Aptos" w:eastAsia="Aptos" w:cs="Aptos"/>
                <w:color w:val="000000" w:themeColor="text1" w:themeTint="FF" w:themeShade="FF"/>
                <w:sz w:val="22"/>
                <w:szCs w:val="22"/>
              </w:rPr>
            </w:pPr>
            <w:r w:rsidRPr="1B8D6701" w:rsidR="1B8D6701">
              <w:rPr>
                <w:rFonts w:ascii="Aptos" w:hAnsi="Aptos" w:eastAsia="Aptos" w:cs="Aptos"/>
                <w:color w:val="000000" w:themeColor="text1" w:themeTint="FF" w:themeShade="FF"/>
                <w:sz w:val="22"/>
                <w:szCs w:val="22"/>
              </w:rPr>
              <w:t xml:space="preserve">Experience in a visitor attraction, retail and hospitality </w:t>
            </w:r>
          </w:p>
        </w:tc>
      </w:tr>
      <w:tr w:rsidR="1B8D6701" w:rsidTr="1B8D6701" w14:paraId="2C167A4A">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B8D6701" w:rsidP="1B8D6701" w:rsidRDefault="1B8D6701" w14:paraId="2A0C586B" w14:textId="441042C0">
            <w:pPr>
              <w:pStyle w:val="ListParagraph"/>
              <w:numPr>
                <w:ilvl w:val="0"/>
                <w:numId w:val="2"/>
              </w:numPr>
              <w:spacing w:before="0" w:beforeAutospacing="off" w:after="0" w:afterAutospacing="off"/>
              <w:ind w:left="720" w:right="0" w:hanging="360"/>
              <w:rPr>
                <w:rFonts w:ascii="Aptos" w:hAnsi="Aptos" w:eastAsia="Aptos" w:cs="Aptos"/>
                <w:color w:val="000000" w:themeColor="text1" w:themeTint="FF" w:themeShade="FF"/>
                <w:sz w:val="22"/>
                <w:szCs w:val="22"/>
              </w:rPr>
            </w:pPr>
            <w:r w:rsidRPr="1B8D6701" w:rsidR="1B8D6701">
              <w:rPr>
                <w:rFonts w:ascii="Aptos" w:hAnsi="Aptos" w:eastAsia="Aptos" w:cs="Aptos"/>
                <w:color w:val="000000" w:themeColor="text1" w:themeTint="FF" w:themeShade="FF"/>
                <w:sz w:val="22"/>
                <w:szCs w:val="22"/>
              </w:rPr>
              <w:t xml:space="preserve">Ability to communicate effectively </w:t>
            </w:r>
          </w:p>
        </w:tc>
      </w:tr>
      <w:tr w:rsidR="1B8D6701" w:rsidTr="1B8D6701" w14:paraId="7374FC4B">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B8D6701" w:rsidP="1B8D6701" w:rsidRDefault="1B8D6701" w14:paraId="68B274C9" w14:textId="2250CC4C">
            <w:pPr>
              <w:pStyle w:val="ListParagraph"/>
              <w:numPr>
                <w:ilvl w:val="0"/>
                <w:numId w:val="2"/>
              </w:numPr>
              <w:spacing w:before="0" w:beforeAutospacing="off" w:after="0" w:afterAutospacing="off"/>
              <w:ind w:left="720" w:right="0" w:hanging="360"/>
              <w:rPr>
                <w:rFonts w:ascii="Aptos" w:hAnsi="Aptos" w:eastAsia="Aptos" w:cs="Aptos"/>
                <w:color w:val="000000" w:themeColor="text1" w:themeTint="FF" w:themeShade="FF"/>
                <w:sz w:val="22"/>
                <w:szCs w:val="22"/>
              </w:rPr>
            </w:pPr>
            <w:r w:rsidRPr="1B8D6701" w:rsidR="1B8D6701">
              <w:rPr>
                <w:rFonts w:ascii="Aptos" w:hAnsi="Aptos" w:eastAsia="Aptos" w:cs="Aptos"/>
                <w:color w:val="000000" w:themeColor="text1" w:themeTint="FF" w:themeShade="FF"/>
                <w:sz w:val="22"/>
                <w:szCs w:val="22"/>
              </w:rPr>
              <w:t xml:space="preserve">Thrives in fast paced environment </w:t>
            </w:r>
          </w:p>
        </w:tc>
      </w:tr>
      <w:tr w:rsidR="1B8D6701" w:rsidTr="1B8D6701" w14:paraId="00D058C0">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B8D6701" w:rsidP="1B8D6701" w:rsidRDefault="1B8D6701" w14:paraId="047168D8" w14:textId="3020EC2B">
            <w:pPr>
              <w:pStyle w:val="ListParagraph"/>
              <w:numPr>
                <w:ilvl w:val="0"/>
                <w:numId w:val="2"/>
              </w:numPr>
              <w:spacing w:before="0" w:beforeAutospacing="off" w:after="0" w:afterAutospacing="off"/>
              <w:ind w:left="720" w:right="0" w:hanging="360"/>
              <w:rPr>
                <w:rFonts w:ascii="Aptos" w:hAnsi="Aptos" w:eastAsia="Aptos" w:cs="Aptos"/>
                <w:color w:val="000000" w:themeColor="text1" w:themeTint="FF" w:themeShade="FF"/>
                <w:sz w:val="22"/>
                <w:szCs w:val="22"/>
              </w:rPr>
            </w:pPr>
            <w:r w:rsidRPr="1B8D6701" w:rsidR="1B8D6701">
              <w:rPr>
                <w:rFonts w:ascii="Aptos" w:hAnsi="Aptos" w:eastAsia="Aptos" w:cs="Aptos"/>
                <w:color w:val="000000" w:themeColor="text1" w:themeTint="FF" w:themeShade="FF"/>
                <w:sz w:val="22"/>
                <w:szCs w:val="22"/>
              </w:rPr>
              <w:t>Excellent interpersonal skills and a confident communicator, ensuring external and internal relationships are built and maintained</w:t>
            </w:r>
          </w:p>
        </w:tc>
      </w:tr>
      <w:tr w:rsidR="1B8D6701" w:rsidTr="1B8D6701" w14:paraId="557F1E38">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B8D6701" w:rsidP="1B8D6701" w:rsidRDefault="1B8D6701" w14:paraId="520AEF8B" w14:textId="5405B293">
            <w:pPr>
              <w:pStyle w:val="ListParagraph"/>
              <w:numPr>
                <w:ilvl w:val="0"/>
                <w:numId w:val="2"/>
              </w:numPr>
              <w:spacing w:before="0" w:beforeAutospacing="off" w:after="0" w:afterAutospacing="off"/>
              <w:ind w:left="720" w:right="0" w:hanging="360"/>
              <w:rPr>
                <w:rFonts w:ascii="Aptos" w:hAnsi="Aptos" w:eastAsia="Aptos" w:cs="Aptos"/>
                <w:color w:val="000000" w:themeColor="text1" w:themeTint="FF" w:themeShade="FF"/>
                <w:sz w:val="22"/>
                <w:szCs w:val="22"/>
              </w:rPr>
            </w:pPr>
            <w:r w:rsidRPr="1B8D6701" w:rsidR="1B8D6701">
              <w:rPr>
                <w:rFonts w:ascii="Aptos" w:hAnsi="Aptos" w:eastAsia="Aptos" w:cs="Aptos"/>
                <w:color w:val="000000" w:themeColor="text1" w:themeTint="FF" w:themeShade="FF"/>
                <w:sz w:val="22"/>
                <w:szCs w:val="22"/>
              </w:rPr>
              <w:t xml:space="preserve">Willing to work flexibly and ensure tasks are completed to a high standard </w:t>
            </w:r>
          </w:p>
        </w:tc>
      </w:tr>
      <w:tr w:rsidR="1B8D6701" w:rsidTr="1B8D6701" w14:paraId="36035255">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B8D6701" w:rsidP="1B8D6701" w:rsidRDefault="1B8D6701" w14:paraId="459D8896" w14:textId="77D3FFD0">
            <w:pPr>
              <w:pStyle w:val="ListParagraph"/>
              <w:numPr>
                <w:ilvl w:val="0"/>
                <w:numId w:val="2"/>
              </w:numPr>
              <w:spacing w:before="0" w:beforeAutospacing="off" w:after="0" w:afterAutospacing="off"/>
              <w:ind w:left="720" w:right="0" w:hanging="360"/>
              <w:rPr>
                <w:rFonts w:ascii="Aptos" w:hAnsi="Aptos" w:eastAsia="Aptos" w:cs="Aptos"/>
                <w:color w:val="000000" w:themeColor="text1" w:themeTint="FF" w:themeShade="FF"/>
                <w:sz w:val="22"/>
                <w:szCs w:val="22"/>
              </w:rPr>
            </w:pPr>
            <w:r w:rsidRPr="1B8D6701" w:rsidR="1B8D6701">
              <w:rPr>
                <w:rFonts w:ascii="Aptos" w:hAnsi="Aptos" w:eastAsia="Aptos" w:cs="Aptos"/>
                <w:color w:val="000000" w:themeColor="text1" w:themeTint="FF" w:themeShade="FF"/>
                <w:sz w:val="22"/>
                <w:szCs w:val="22"/>
              </w:rPr>
              <w:t>Possess the ability to work under pressure and manage conflicting priorities</w:t>
            </w:r>
          </w:p>
        </w:tc>
      </w:tr>
      <w:tr w:rsidR="1B8D6701" w:rsidTr="1B8D6701" w14:paraId="0D7E47F1">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EFE3182" w:rsidP="1B8D6701" w:rsidRDefault="1EFE3182" w14:paraId="717ED443" w14:textId="51E0800B">
            <w:pPr>
              <w:pStyle w:val="ListParagraph"/>
              <w:numPr>
                <w:ilvl w:val="0"/>
                <w:numId w:val="2"/>
              </w:numPr>
              <w:rPr/>
            </w:pPr>
            <w:r w:rsidR="1EFE3182">
              <w:rPr/>
              <w:t>Flexible with regards to working hours, including weekends and bank holidays</w:t>
            </w:r>
          </w:p>
        </w:tc>
      </w:tr>
      <w:tr w:rsidR="1B8D6701" w:rsidTr="1B8D6701" w14:paraId="22C1FAE2">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EFE3182" w:rsidP="1B8D6701" w:rsidRDefault="1EFE3182" w14:paraId="6207BBC7" w14:textId="1078DED0">
            <w:pPr>
              <w:pStyle w:val="ListParagraph"/>
              <w:numPr>
                <w:ilvl w:val="0"/>
                <w:numId w:val="2"/>
              </w:numPr>
              <w:bidi w:val="0"/>
              <w:rPr>
                <w:rFonts w:ascii="Aptos" w:hAnsi="Aptos" w:eastAsia="Aptos" w:cs="Aptos"/>
                <w:color w:val="000000" w:themeColor="text1" w:themeTint="FF" w:themeShade="FF"/>
                <w:sz w:val="22"/>
                <w:szCs w:val="22"/>
              </w:rPr>
            </w:pPr>
            <w:r w:rsidR="1EFE3182">
              <w:rPr/>
              <w:t>Assigned weekend keyholder responsibilities to support Retail and Catering Manager on a regular basis</w:t>
            </w:r>
          </w:p>
        </w:tc>
      </w:tr>
      <w:tr w:rsidR="1B8D6701" w:rsidTr="1B8D6701" w14:paraId="7CAD877B">
        <w:trPr>
          <w:trHeight w:val="300"/>
        </w:trPr>
        <w:tc>
          <w:tcPr>
            <w:tcW w:w="9360" w:type="dxa"/>
            <w:tcBorders>
              <w:top w:val="single" w:color="000000" w:themeColor="text1" w:sz="8"/>
              <w:left w:val="single" w:sz="8"/>
              <w:bottom w:val="single" w:sz="8"/>
              <w:right w:val="single" w:sz="8"/>
            </w:tcBorders>
            <w:tcMar>
              <w:left w:w="105" w:type="dxa"/>
              <w:right w:w="105" w:type="dxa"/>
            </w:tcMar>
            <w:vAlign w:val="top"/>
          </w:tcPr>
          <w:p w:rsidR="1B8D6701" w:rsidP="1B8D6701" w:rsidRDefault="1B8D6701" w14:paraId="4F775E9A" w14:textId="47403F8A">
            <w:pPr>
              <w:pStyle w:val="ListParagraph"/>
              <w:numPr>
                <w:ilvl w:val="0"/>
                <w:numId w:val="2"/>
              </w:numPr>
              <w:spacing w:before="0" w:beforeAutospacing="off" w:after="0" w:afterAutospacing="off"/>
              <w:ind w:left="720" w:right="0" w:hanging="360"/>
              <w:rPr>
                <w:rFonts w:ascii="Aptos" w:hAnsi="Aptos" w:eastAsia="Aptos" w:cs="Aptos"/>
                <w:color w:val="000000" w:themeColor="text1" w:themeTint="FF" w:themeShade="FF"/>
                <w:sz w:val="22"/>
                <w:szCs w:val="22"/>
              </w:rPr>
            </w:pPr>
            <w:r w:rsidRPr="1B8D6701" w:rsidR="1B8D6701">
              <w:rPr>
                <w:rFonts w:ascii="Aptos" w:hAnsi="Aptos" w:eastAsia="Aptos" w:cs="Aptos"/>
                <w:color w:val="000000" w:themeColor="text1" w:themeTint="FF" w:themeShade="FF"/>
                <w:sz w:val="22"/>
                <w:szCs w:val="22"/>
              </w:rPr>
              <w:t>Understanding of food safety and health &amp; safety management</w:t>
            </w:r>
          </w:p>
        </w:tc>
      </w:tr>
    </w:tbl>
    <w:p w:rsidR="00956F40" w:rsidP="5E527041" w:rsidRDefault="00956F40" w14:paraId="5E5787A5" w14:textId="4D800BED"/>
    <w:p w:rsidR="1B8D6701" w:rsidRDefault="1B8D6701" w14:paraId="26FDD91D" w14:textId="73622C27"/>
    <w:tbl>
      <w:tblPr>
        <w:tblStyle w:val="TableGrid"/>
        <w:bidiVisual w:val="0"/>
        <w:tblW w:w="0" w:type="auto"/>
        <w:tblLayout w:type="fixed"/>
        <w:tblLook w:val="06A0" w:firstRow="1" w:lastRow="0" w:firstColumn="1" w:lastColumn="0" w:noHBand="1" w:noVBand="1"/>
      </w:tblPr>
      <w:tblGrid>
        <w:gridCol w:w="9360"/>
      </w:tblGrid>
      <w:tr w:rsidR="1B8D6701" w:rsidTr="1B8D6701" w14:paraId="601E1BD5">
        <w:trPr>
          <w:trHeight w:val="300"/>
        </w:trPr>
        <w:tc>
          <w:tcPr>
            <w:tcW w:w="9360" w:type="dxa"/>
            <w:tcBorders>
              <w:top w:val="single" w:sz="8"/>
              <w:left w:val="single" w:sz="8"/>
              <w:bottom w:val="single" w:color="000000" w:themeColor="text1" w:sz="8"/>
              <w:right w:val="single" w:sz="8"/>
            </w:tcBorders>
            <w:tcMar>
              <w:left w:w="105" w:type="dxa"/>
              <w:right w:w="105" w:type="dxa"/>
            </w:tcMar>
            <w:vAlign w:val="top"/>
          </w:tcPr>
          <w:p w:rsidR="400C55EB" w:rsidP="1B8D6701" w:rsidRDefault="400C55EB" w14:paraId="1A58BB54" w14:textId="7899EA2A">
            <w:pPr>
              <w:pStyle w:val="Normal"/>
              <w:suppressLineNumbers w:val="0"/>
              <w:bidi w:val="0"/>
              <w:spacing w:before="0" w:beforeAutospacing="off" w:after="0" w:afterAutospacing="off" w:line="240" w:lineRule="auto"/>
              <w:ind w:left="0" w:right="0"/>
              <w:jc w:val="left"/>
            </w:pPr>
            <w:r w:rsidRPr="1B8D6701" w:rsidR="400C55EB">
              <w:rPr>
                <w:rFonts w:ascii="Aptos" w:hAnsi="Aptos" w:eastAsia="Aptos" w:cs="Aptos"/>
                <w:b w:val="1"/>
                <w:bCs w:val="1"/>
                <w:sz w:val="22"/>
                <w:szCs w:val="22"/>
                <w:lang w:val="en-US"/>
              </w:rPr>
              <w:t>Desirable Criteria</w:t>
            </w:r>
          </w:p>
        </w:tc>
      </w:tr>
      <w:tr w:rsidR="1B8D6701" w:rsidTr="1B8D6701" w14:paraId="392AB721">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B8D6701" w:rsidP="1B8D6701" w:rsidRDefault="1B8D6701" w14:paraId="2E816931" w14:textId="3F12C682">
            <w:pPr>
              <w:pStyle w:val="ListParagraph"/>
              <w:numPr>
                <w:ilvl w:val="0"/>
                <w:numId w:val="3"/>
              </w:numPr>
              <w:spacing w:before="0" w:beforeAutospacing="off" w:after="0" w:afterAutospacing="off"/>
              <w:ind w:left="720" w:right="0" w:hanging="360"/>
              <w:rPr>
                <w:rFonts w:ascii="Aptos" w:hAnsi="Aptos" w:eastAsia="Aptos" w:cs="Aptos"/>
                <w:color w:val="000000" w:themeColor="text1" w:themeTint="FF" w:themeShade="FF"/>
                <w:sz w:val="22"/>
                <w:szCs w:val="22"/>
              </w:rPr>
            </w:pPr>
            <w:r w:rsidRPr="1B8D6701" w:rsidR="1B8D6701">
              <w:rPr>
                <w:rFonts w:ascii="Aptos" w:hAnsi="Aptos" w:eastAsia="Aptos" w:cs="Aptos"/>
                <w:color w:val="000000" w:themeColor="text1" w:themeTint="FF" w:themeShade="FF"/>
                <w:sz w:val="22"/>
                <w:szCs w:val="22"/>
              </w:rPr>
              <w:t xml:space="preserve">Personal licence holder </w:t>
            </w:r>
          </w:p>
        </w:tc>
      </w:tr>
      <w:tr w:rsidR="1B8D6701" w:rsidTr="1B8D6701" w14:paraId="3499E1BD">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1E97AD4" w:rsidP="1B8D6701" w:rsidRDefault="11E97AD4" w14:paraId="5B71CCCA" w14:textId="5BFB640E">
            <w:pPr>
              <w:pStyle w:val="ListParagraph"/>
              <w:numPr>
                <w:ilvl w:val="0"/>
                <w:numId w:val="3"/>
              </w:numPr>
              <w:suppressLineNumbers w:val="0"/>
              <w:bidi w:val="0"/>
              <w:spacing w:before="0" w:beforeAutospacing="off" w:after="0" w:afterAutospacing="off" w:line="240" w:lineRule="auto"/>
              <w:ind w:left="720" w:right="0" w:hanging="360"/>
              <w:jc w:val="left"/>
              <w:rPr>
                <w:rFonts w:ascii="Aptos" w:hAnsi="Aptos" w:eastAsia="Aptos" w:cs="Aptos"/>
                <w:color w:val="000000" w:themeColor="text1" w:themeTint="FF" w:themeShade="FF"/>
                <w:sz w:val="22"/>
                <w:szCs w:val="22"/>
              </w:rPr>
            </w:pPr>
            <w:r w:rsidRPr="1B8D6701" w:rsidR="11E97AD4">
              <w:rPr>
                <w:rFonts w:ascii="Aptos" w:hAnsi="Aptos" w:eastAsia="Aptos" w:cs="Aptos"/>
                <w:color w:val="000000" w:themeColor="text1" w:themeTint="FF" w:themeShade="FF"/>
                <w:sz w:val="22"/>
                <w:szCs w:val="22"/>
              </w:rPr>
              <w:t xml:space="preserve">UK Driving License holder </w:t>
            </w:r>
          </w:p>
        </w:tc>
      </w:tr>
      <w:tr w:rsidR="1B8D6701" w:rsidTr="1B8D6701" w14:paraId="3E74A568">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1E97AD4" w:rsidP="1B8D6701" w:rsidRDefault="11E97AD4" w14:paraId="09CDA289" w14:textId="10B71365">
            <w:pPr>
              <w:pStyle w:val="ListParagraph"/>
              <w:numPr>
                <w:ilvl w:val="0"/>
                <w:numId w:val="3"/>
              </w:numPr>
              <w:suppressLineNumbers w:val="0"/>
              <w:bidi w:val="0"/>
              <w:spacing w:before="0" w:beforeAutospacing="off" w:after="0" w:afterAutospacing="off" w:line="240" w:lineRule="auto"/>
              <w:ind w:left="720" w:right="0" w:hanging="360"/>
              <w:jc w:val="left"/>
              <w:rPr>
                <w:rFonts w:ascii="Aptos" w:hAnsi="Aptos" w:eastAsia="Aptos" w:cs="Aptos"/>
                <w:color w:val="000000" w:themeColor="text1" w:themeTint="FF" w:themeShade="FF"/>
                <w:sz w:val="22"/>
                <w:szCs w:val="22"/>
              </w:rPr>
            </w:pPr>
            <w:r w:rsidRPr="1B8D6701" w:rsidR="11E97AD4">
              <w:rPr>
                <w:rFonts w:ascii="Aptos" w:hAnsi="Aptos" w:eastAsia="Aptos" w:cs="Aptos"/>
                <w:color w:val="000000" w:themeColor="text1" w:themeTint="FF" w:themeShade="FF"/>
                <w:sz w:val="22"/>
                <w:szCs w:val="22"/>
              </w:rPr>
              <w:t xml:space="preserve">Own vehicle or access to a vehicle </w:t>
            </w:r>
          </w:p>
        </w:tc>
      </w:tr>
      <w:tr w:rsidR="1B8D6701" w:rsidTr="1B8D6701" w14:paraId="09442051">
        <w:trPr>
          <w:trHeight w:val="300"/>
        </w:trPr>
        <w:tc>
          <w:tcPr>
            <w:tcW w:w="9360" w:type="dxa"/>
            <w:tcBorders>
              <w:top w:val="single" w:color="000000" w:themeColor="text1" w:sz="8"/>
              <w:left w:val="single" w:sz="8"/>
              <w:bottom w:val="single" w:color="000000" w:themeColor="text1" w:sz="8"/>
              <w:right w:val="single" w:sz="8"/>
            </w:tcBorders>
            <w:tcMar>
              <w:left w:w="105" w:type="dxa"/>
              <w:right w:w="105" w:type="dxa"/>
            </w:tcMar>
            <w:vAlign w:val="top"/>
          </w:tcPr>
          <w:p w:rsidR="11E97AD4" w:rsidP="1B8D6701" w:rsidRDefault="11E97AD4" w14:paraId="7813830C" w14:textId="11D09F56">
            <w:pPr>
              <w:pStyle w:val="ListParagraph"/>
              <w:numPr>
                <w:ilvl w:val="0"/>
                <w:numId w:val="3"/>
              </w:numPr>
              <w:bidi w:val="0"/>
              <w:spacing w:line="240" w:lineRule="auto"/>
              <w:jc w:val="left"/>
              <w:rPr>
                <w:rFonts w:ascii="Aptos" w:hAnsi="Aptos" w:eastAsia="Aptos" w:cs="Aptos"/>
                <w:color w:val="000000" w:themeColor="text1" w:themeTint="FF" w:themeShade="FF"/>
                <w:sz w:val="22"/>
                <w:szCs w:val="22"/>
              </w:rPr>
            </w:pPr>
            <w:r w:rsidRPr="1B8D6701" w:rsidR="11E97AD4">
              <w:rPr>
                <w:rFonts w:ascii="Aptos" w:hAnsi="Aptos" w:eastAsia="Aptos" w:cs="Aptos"/>
                <w:color w:val="000000" w:themeColor="text1" w:themeTint="FF" w:themeShade="FF"/>
                <w:sz w:val="22"/>
                <w:szCs w:val="22"/>
              </w:rPr>
              <w:t>Holds a first aid qualification</w:t>
            </w:r>
          </w:p>
        </w:tc>
      </w:tr>
    </w:tbl>
    <w:p w:rsidR="1B8D6701" w:rsidRDefault="1B8D6701" w14:paraId="432D1996" w14:textId="58EC0B3F"/>
    <w:p w:rsidR="1B8D6701" w:rsidP="1B8D6701" w:rsidRDefault="1B8D6701" w14:paraId="4E9AC871" w14:textId="535545DC">
      <w:pPr>
        <w:spacing w:before="0" w:beforeAutospacing="off" w:after="160" w:afterAutospacing="off" w:line="278" w:lineRule="auto"/>
        <w:rPr>
          <w:rFonts w:ascii="Aptos" w:hAnsi="Aptos" w:eastAsia="Aptos" w:cs="Aptos"/>
          <w:b w:val="1"/>
          <w:bCs w:val="1"/>
          <w:noProof w:val="0"/>
          <w:sz w:val="22"/>
          <w:szCs w:val="22"/>
          <w:lang w:val="en-US"/>
        </w:rPr>
      </w:pPr>
    </w:p>
    <w:p w:rsidR="1B8D6701" w:rsidP="1B8D6701" w:rsidRDefault="1B8D6701" w14:paraId="448BB6AD" w14:textId="5B4624AA">
      <w:pPr>
        <w:spacing w:before="0" w:beforeAutospacing="off" w:after="160" w:afterAutospacing="off" w:line="278" w:lineRule="auto"/>
        <w:rPr>
          <w:rFonts w:ascii="Aptos" w:hAnsi="Aptos" w:eastAsia="Aptos" w:cs="Aptos"/>
          <w:b w:val="1"/>
          <w:bCs w:val="1"/>
          <w:noProof w:val="0"/>
          <w:sz w:val="22"/>
          <w:szCs w:val="22"/>
          <w:lang w:val="en-US"/>
        </w:rPr>
      </w:pPr>
    </w:p>
    <w:p w:rsidR="1B8D6701" w:rsidP="1B8D6701" w:rsidRDefault="1B8D6701" w14:paraId="0907A2DF" w14:textId="671E1CB4">
      <w:pPr>
        <w:spacing w:before="0" w:beforeAutospacing="off" w:after="160" w:afterAutospacing="off" w:line="278" w:lineRule="auto"/>
        <w:rPr>
          <w:rFonts w:ascii="Aptos" w:hAnsi="Aptos" w:eastAsia="Aptos" w:cs="Aptos"/>
          <w:b w:val="1"/>
          <w:bCs w:val="1"/>
          <w:noProof w:val="0"/>
          <w:sz w:val="22"/>
          <w:szCs w:val="22"/>
          <w:lang w:val="en-US"/>
        </w:rPr>
      </w:pPr>
    </w:p>
    <w:p w:rsidR="2FCD60F2" w:rsidP="1B8D6701" w:rsidRDefault="2FCD60F2" w14:paraId="232553A9" w14:textId="558C34DE">
      <w:pPr>
        <w:spacing w:before="0" w:beforeAutospacing="off" w:after="0" w:afterAutospacing="off" w:line="278" w:lineRule="auto"/>
      </w:pPr>
      <w:r w:rsidRPr="1B8D6701" w:rsidR="2FCD60F2">
        <w:rPr>
          <w:rFonts w:ascii="Aptos" w:hAnsi="Aptos" w:eastAsia="Aptos" w:cs="Aptos"/>
          <w:b w:val="1"/>
          <w:bCs w:val="1"/>
          <w:noProof w:val="0"/>
          <w:sz w:val="22"/>
          <w:szCs w:val="22"/>
          <w:lang w:val="en-US"/>
        </w:rPr>
        <w:t>Working Hours</w:t>
      </w:r>
      <w:r w:rsidRPr="1B8D6701" w:rsidR="2FCD60F2">
        <w:rPr>
          <w:rFonts w:ascii="Aptos" w:hAnsi="Aptos" w:eastAsia="Aptos" w:cs="Aptos"/>
          <w:noProof w:val="0"/>
          <w:sz w:val="22"/>
          <w:szCs w:val="22"/>
          <w:lang w:val="en-US"/>
        </w:rPr>
        <w:t xml:space="preserve"> </w:t>
      </w:r>
    </w:p>
    <w:p w:rsidR="2FCD60F2" w:rsidP="1B8D6701" w:rsidRDefault="2FCD60F2" w14:paraId="7A96933D" w14:textId="18D2503A">
      <w:pPr>
        <w:spacing w:before="0" w:beforeAutospacing="off" w:after="0" w:afterAutospacing="off" w:line="278" w:lineRule="auto"/>
      </w:pPr>
      <w:r w:rsidRPr="1B8D6701" w:rsidR="2FCD60F2">
        <w:rPr>
          <w:rFonts w:ascii="Aptos" w:hAnsi="Aptos" w:eastAsia="Aptos" w:cs="Aptos"/>
          <w:noProof w:val="0"/>
          <w:sz w:val="22"/>
          <w:szCs w:val="22"/>
          <w:lang w:val="en-US"/>
        </w:rPr>
        <w:t xml:space="preserve">40 hours per week annualised with flex up in summer months and flex down in winter months. </w:t>
      </w:r>
    </w:p>
    <w:p w:rsidR="2FCD60F2" w:rsidP="1B8D6701" w:rsidRDefault="2FCD60F2" w14:paraId="7314653D" w14:textId="3C4B9174">
      <w:pPr>
        <w:spacing w:before="0" w:beforeAutospacing="off" w:after="0" w:afterAutospacing="off" w:line="278" w:lineRule="auto"/>
      </w:pPr>
      <w:r w:rsidRPr="1B8D6701" w:rsidR="2FCD60F2">
        <w:rPr>
          <w:rFonts w:ascii="Aptos" w:hAnsi="Aptos" w:eastAsia="Aptos" w:cs="Aptos"/>
          <w:noProof w:val="0"/>
          <w:sz w:val="22"/>
          <w:szCs w:val="22"/>
          <w:lang w:val="en-US"/>
        </w:rPr>
        <w:t xml:space="preserve">Weekend work is a regular requirement given the commercial activity profile and this also extends to some evening and bank holiday working. </w:t>
      </w:r>
    </w:p>
    <w:p w:rsidR="2FCD60F2" w:rsidP="1B8D6701" w:rsidRDefault="2FCD60F2" w14:paraId="2A069425" w14:textId="6398A8F1">
      <w:pPr>
        <w:spacing w:before="0" w:beforeAutospacing="off" w:after="0" w:afterAutospacing="off" w:line="278" w:lineRule="auto"/>
      </w:pPr>
      <w:r w:rsidRPr="1B8D6701" w:rsidR="2FCD60F2">
        <w:rPr>
          <w:rFonts w:ascii="Aptos" w:hAnsi="Aptos" w:eastAsia="Aptos" w:cs="Aptos"/>
          <w:noProof w:val="0"/>
          <w:sz w:val="22"/>
          <w:szCs w:val="22"/>
          <w:lang w:val="en-US"/>
        </w:rPr>
        <w:t xml:space="preserve">Hours of work will vary but are generally based around the One Garden Brighton operating and opening times of 8.00am to 6.00pm, therefore some flexibility will be required to meet the needs of the business, so this will also include some evening working for functions and events and whole college promotional events. One Garden Brighton is open all year round seven days per week. </w:t>
      </w:r>
    </w:p>
    <w:p w:rsidR="1B8D6701" w:rsidP="1B8D6701" w:rsidRDefault="1B8D6701" w14:paraId="50A7303E" w14:textId="7A099ECC">
      <w:pPr>
        <w:tabs>
          <w:tab w:val="left" w:leader="none" w:pos="720"/>
        </w:tabs>
        <w:spacing w:before="0" w:beforeAutospacing="off" w:after="0" w:afterAutospacing="off" w:line="278" w:lineRule="auto"/>
        <w:ind w:left="1440" w:right="0" w:hanging="1440"/>
        <w:jc w:val="both"/>
        <w:rPr>
          <w:rFonts w:ascii="Aptos" w:hAnsi="Aptos" w:eastAsia="Aptos" w:cs="Aptos"/>
          <w:b w:val="1"/>
          <w:bCs w:val="1"/>
          <w:noProof w:val="0"/>
          <w:sz w:val="22"/>
          <w:szCs w:val="22"/>
          <w:lang w:val="en-US"/>
        </w:rPr>
      </w:pPr>
    </w:p>
    <w:p w:rsidR="2FCD60F2" w:rsidP="1B8D6701" w:rsidRDefault="2FCD60F2" w14:paraId="0E2EA9E8" w14:textId="24BE9F3E">
      <w:pPr>
        <w:tabs>
          <w:tab w:val="left" w:leader="none" w:pos="720"/>
        </w:tabs>
        <w:spacing w:before="0" w:beforeAutospacing="off" w:after="0" w:afterAutospacing="off" w:line="278" w:lineRule="auto"/>
        <w:ind w:left="1440" w:right="0" w:hanging="1440"/>
        <w:jc w:val="both"/>
      </w:pPr>
      <w:r w:rsidRPr="1B8D6701" w:rsidR="2FCD60F2">
        <w:rPr>
          <w:rFonts w:ascii="Aptos" w:hAnsi="Aptos" w:eastAsia="Aptos" w:cs="Aptos"/>
          <w:b w:val="1"/>
          <w:bCs w:val="1"/>
          <w:noProof w:val="0"/>
          <w:sz w:val="22"/>
          <w:szCs w:val="22"/>
          <w:lang w:val="en-US"/>
        </w:rPr>
        <w:t>Annual Leave</w:t>
      </w:r>
    </w:p>
    <w:p w:rsidR="2FCD60F2" w:rsidP="1B8D6701" w:rsidRDefault="2FCD60F2" w14:paraId="0421DF96" w14:textId="74ACBDCB" w14:noSpellErr="1">
      <w:pPr>
        <w:spacing w:before="0" w:beforeAutospacing="off" w:after="0" w:afterAutospacing="off" w:line="278" w:lineRule="auto"/>
      </w:pPr>
      <w:r w:rsidRPr="47302B0B" w:rsidR="2FCD60F2">
        <w:rPr>
          <w:rFonts w:ascii="Aptos" w:hAnsi="Aptos" w:eastAsia="Aptos" w:cs="Aptos"/>
          <w:noProof w:val="0"/>
          <w:sz w:val="22"/>
          <w:szCs w:val="22"/>
          <w:lang w:val="en-US"/>
        </w:rPr>
        <w:t>The holiday year is from 1 September - 31 August each year</w:t>
      </w:r>
      <w:r w:rsidRPr="47302B0B" w:rsidR="2FCD60F2">
        <w:rPr>
          <w:rFonts w:ascii="Aptos" w:hAnsi="Aptos" w:eastAsia="Aptos" w:cs="Aptos"/>
          <w:noProof w:val="0"/>
          <w:sz w:val="22"/>
          <w:szCs w:val="22"/>
          <w:lang w:val="en-US"/>
        </w:rPr>
        <w:t xml:space="preserve">.  </w:t>
      </w:r>
      <w:r w:rsidRPr="47302B0B" w:rsidR="2FCD60F2">
        <w:rPr>
          <w:rFonts w:ascii="Aptos" w:hAnsi="Aptos" w:eastAsia="Aptos" w:cs="Aptos"/>
          <w:noProof w:val="0"/>
          <w:sz w:val="22"/>
          <w:szCs w:val="22"/>
          <w:lang w:val="en-US"/>
        </w:rPr>
        <w:t>The annual leave entitlement for this role is 26 working days, plus 8 bank holidays</w:t>
      </w:r>
      <w:r w:rsidRPr="47302B0B" w:rsidR="2FCD60F2">
        <w:rPr>
          <w:rFonts w:ascii="Aptos" w:hAnsi="Aptos" w:eastAsia="Aptos" w:cs="Aptos"/>
          <w:noProof w:val="0"/>
          <w:sz w:val="22"/>
          <w:szCs w:val="22"/>
          <w:lang w:val="en-US"/>
        </w:rPr>
        <w:t xml:space="preserve">.  </w:t>
      </w:r>
      <w:r w:rsidRPr="47302B0B" w:rsidR="2FCD60F2">
        <w:rPr>
          <w:rFonts w:ascii="Aptos" w:hAnsi="Aptos" w:eastAsia="Aptos" w:cs="Aptos"/>
          <w:noProof w:val="0"/>
          <w:sz w:val="22"/>
          <w:szCs w:val="22"/>
          <w:lang w:val="en-US"/>
        </w:rPr>
        <w:t xml:space="preserve">Annual leave is bookable subject to business needs and should be planned and agreed with your Line Manager. Where working on Bank Holidays if </w:t>
      </w:r>
      <w:r w:rsidRPr="47302B0B" w:rsidR="2FCD60F2">
        <w:rPr>
          <w:rFonts w:ascii="Aptos" w:hAnsi="Aptos" w:eastAsia="Aptos" w:cs="Aptos"/>
          <w:noProof w:val="0"/>
          <w:sz w:val="22"/>
          <w:szCs w:val="22"/>
          <w:lang w:val="en-US"/>
        </w:rPr>
        <w:t>required</w:t>
      </w:r>
      <w:r w:rsidRPr="47302B0B" w:rsidR="2FCD60F2">
        <w:rPr>
          <w:rFonts w:ascii="Aptos" w:hAnsi="Aptos" w:eastAsia="Aptos" w:cs="Aptos"/>
          <w:noProof w:val="0"/>
          <w:sz w:val="22"/>
          <w:szCs w:val="22"/>
          <w:lang w:val="en-US"/>
        </w:rPr>
        <w:t>, TOIL will be applied to your holiday allowance.</w:t>
      </w:r>
    </w:p>
    <w:p w:rsidR="2FCD60F2" w:rsidP="1B8D6701" w:rsidRDefault="2FCD60F2" w14:paraId="60ABCA4B" w14:textId="4ADFF239">
      <w:pPr>
        <w:tabs>
          <w:tab w:val="left" w:leader="none" w:pos="720"/>
        </w:tabs>
        <w:spacing w:before="0" w:beforeAutospacing="off" w:after="0" w:afterAutospacing="off"/>
        <w:ind w:left="1440" w:right="0" w:hanging="1440"/>
        <w:jc w:val="both"/>
      </w:pPr>
      <w:r w:rsidRPr="1B8D6701" w:rsidR="2FCD60F2">
        <w:rPr>
          <w:rFonts w:ascii="Aptos" w:hAnsi="Aptos" w:eastAsia="Aptos" w:cs="Aptos"/>
          <w:b w:val="1"/>
          <w:bCs w:val="1"/>
          <w:noProof w:val="0"/>
          <w:sz w:val="22"/>
          <w:szCs w:val="22"/>
          <w:lang w:val="en-US"/>
        </w:rPr>
        <w:t xml:space="preserve"> </w:t>
      </w:r>
    </w:p>
    <w:p w:rsidR="2FCD60F2" w:rsidP="1B8D6701" w:rsidRDefault="2FCD60F2" w14:paraId="255A4E94" w14:textId="501E0E67">
      <w:pPr>
        <w:tabs>
          <w:tab w:val="left" w:leader="none" w:pos="720"/>
        </w:tabs>
        <w:spacing w:before="0" w:beforeAutospacing="off" w:after="0" w:afterAutospacing="off"/>
        <w:ind w:left="1440" w:right="0" w:hanging="1440"/>
        <w:jc w:val="both"/>
      </w:pPr>
      <w:r w:rsidRPr="1B8D6701" w:rsidR="2FCD60F2">
        <w:rPr>
          <w:rFonts w:ascii="Aptos" w:hAnsi="Aptos" w:eastAsia="Aptos" w:cs="Aptos"/>
          <w:b w:val="1"/>
          <w:bCs w:val="1"/>
          <w:noProof w:val="0"/>
          <w:sz w:val="22"/>
          <w:szCs w:val="22"/>
          <w:lang w:val="en-US"/>
        </w:rPr>
        <w:t>Continuous Professional Development (CPD)</w:t>
      </w:r>
    </w:p>
    <w:p w:rsidR="2FCD60F2" w:rsidP="1B8D6701" w:rsidRDefault="2FCD60F2" w14:paraId="19F408C3" w14:textId="185A950F">
      <w:pPr>
        <w:spacing w:before="0" w:beforeAutospacing="off" w:after="0" w:afterAutospacing="off"/>
      </w:pPr>
      <w:r w:rsidRPr="1B8D6701" w:rsidR="2FCD60F2">
        <w:rPr>
          <w:rFonts w:ascii="Aptos" w:hAnsi="Aptos" w:eastAsia="Aptos" w:cs="Aptos"/>
          <w:noProof w:val="0"/>
          <w:sz w:val="22"/>
          <w:szCs w:val="22"/>
          <w:lang w:val="en-US"/>
        </w:rPr>
        <w:t xml:space="preserve">This post will be entitled to CPD for skills updating, personal and professional development.  All CPD must be planned, agreed and booked with your Line Manager.  </w:t>
      </w:r>
    </w:p>
    <w:p w:rsidR="2FCD60F2" w:rsidP="1B8D6701" w:rsidRDefault="2FCD60F2" w14:paraId="1063F8CD" w14:textId="0E6487F7">
      <w:pPr>
        <w:spacing w:before="0" w:beforeAutospacing="off" w:after="0" w:afterAutospacing="off"/>
        <w:jc w:val="both"/>
      </w:pPr>
      <w:r w:rsidRPr="1B8D6701" w:rsidR="2FCD60F2">
        <w:rPr>
          <w:rFonts w:ascii="Aptos" w:hAnsi="Aptos" w:eastAsia="Aptos" w:cs="Aptos"/>
          <w:noProof w:val="0"/>
          <w:color w:val="FF0000"/>
          <w:sz w:val="22"/>
          <w:szCs w:val="22"/>
          <w:lang w:val="en-US"/>
        </w:rPr>
        <w:t xml:space="preserve"> </w:t>
      </w:r>
    </w:p>
    <w:p w:rsidR="2FCD60F2" w:rsidP="1B8D6701" w:rsidRDefault="2FCD60F2" w14:paraId="32C2729B" w14:textId="04DFB806">
      <w:pPr>
        <w:tabs>
          <w:tab w:val="left" w:leader="none" w:pos="720"/>
        </w:tabs>
        <w:spacing w:before="0" w:beforeAutospacing="off" w:after="0" w:afterAutospacing="off" w:line="278" w:lineRule="auto"/>
        <w:ind w:left="1440" w:right="0" w:hanging="1440"/>
        <w:jc w:val="both"/>
      </w:pPr>
      <w:r w:rsidRPr="1B8D6701" w:rsidR="2FCD60F2">
        <w:rPr>
          <w:rFonts w:ascii="Aptos" w:hAnsi="Aptos" w:eastAsia="Aptos" w:cs="Aptos"/>
          <w:b w:val="1"/>
          <w:bCs w:val="1"/>
          <w:noProof w:val="0"/>
          <w:sz w:val="22"/>
          <w:szCs w:val="22"/>
          <w:lang w:val="en-US"/>
        </w:rPr>
        <w:t>Pension</w:t>
      </w:r>
    </w:p>
    <w:p w:rsidR="2FCD60F2" w:rsidP="1B8D6701" w:rsidRDefault="2FCD60F2" w14:paraId="3AA71A57" w14:textId="419E01DC">
      <w:pPr>
        <w:spacing w:before="0" w:beforeAutospacing="off" w:after="0" w:afterAutospacing="off" w:line="278" w:lineRule="auto"/>
      </w:pPr>
      <w:r w:rsidRPr="1B8D6701" w:rsidR="2FCD60F2">
        <w:rPr>
          <w:rFonts w:ascii="Aptos" w:hAnsi="Aptos" w:eastAsia="Aptos" w:cs="Aptos"/>
          <w:noProof w:val="0"/>
          <w:sz w:val="22"/>
          <w:szCs w:val="22"/>
          <w:lang w:val="en-US"/>
        </w:rPr>
        <w:t xml:space="preserve">The candidate appointed to the post will automatically become a member of the Local Government Pension Scheme and pay contributions as determined by annual salary levels. </w:t>
      </w:r>
    </w:p>
    <w:p w:rsidR="2FCD60F2" w:rsidP="1B8D6701" w:rsidRDefault="2FCD60F2" w14:paraId="4A7F8F93" w14:textId="5BC66F98">
      <w:pPr>
        <w:spacing w:before="0" w:beforeAutospacing="off" w:after="0" w:afterAutospacing="off"/>
        <w:jc w:val="both"/>
      </w:pPr>
      <w:r w:rsidRPr="1B8D6701" w:rsidR="2FCD60F2">
        <w:rPr>
          <w:rFonts w:ascii="Aptos" w:hAnsi="Aptos" w:eastAsia="Aptos" w:cs="Aptos"/>
          <w:strike w:val="0"/>
          <w:dstrike w:val="0"/>
          <w:noProof w:val="0"/>
          <w:color w:val="FF0000"/>
          <w:sz w:val="22"/>
          <w:szCs w:val="22"/>
          <w:u w:val="none"/>
          <w:lang w:val="en-US"/>
        </w:rPr>
        <w:t xml:space="preserve"> </w:t>
      </w:r>
    </w:p>
    <w:p w:rsidR="2FCD60F2" w:rsidP="1B8D6701" w:rsidRDefault="2FCD60F2" w14:paraId="6FDF195C" w14:textId="6769082F">
      <w:pPr>
        <w:tabs>
          <w:tab w:val="left" w:leader="none" w:pos="720"/>
        </w:tabs>
        <w:spacing w:before="0" w:beforeAutospacing="off" w:after="0" w:afterAutospacing="off"/>
        <w:ind w:left="1440" w:right="0" w:hanging="1440"/>
        <w:jc w:val="both"/>
      </w:pPr>
      <w:r w:rsidRPr="1B8D6701" w:rsidR="2FCD60F2">
        <w:rPr>
          <w:rFonts w:ascii="Aptos" w:hAnsi="Aptos" w:eastAsia="Aptos" w:cs="Aptos"/>
          <w:b w:val="1"/>
          <w:bCs w:val="1"/>
          <w:noProof w:val="0"/>
          <w:sz w:val="22"/>
          <w:szCs w:val="22"/>
          <w:lang w:val="en-US"/>
        </w:rPr>
        <w:t>Equality and Diversity</w:t>
      </w:r>
    </w:p>
    <w:p w:rsidR="2FCD60F2" w:rsidP="1B8D6701" w:rsidRDefault="2FCD60F2" w14:paraId="031AF9D9" w14:textId="77413451">
      <w:pPr>
        <w:tabs>
          <w:tab w:val="left" w:leader="none" w:pos="720"/>
        </w:tabs>
        <w:spacing w:before="0" w:beforeAutospacing="off" w:after="0" w:afterAutospacing="off"/>
      </w:pPr>
      <w:r w:rsidRPr="1B8D6701" w:rsidR="2FCD60F2">
        <w:rPr>
          <w:rFonts w:ascii="Aptos" w:hAnsi="Aptos" w:eastAsia="Aptos" w:cs="Aptos"/>
          <w:noProof w:val="0"/>
          <w:sz w:val="22"/>
          <w:szCs w:val="22"/>
          <w:lang w:val="en-US"/>
        </w:rPr>
        <w:t xml:space="preserve">Plumpton College is committed to the promotion of equal opportunities and is dedicated to pursuing non-discriminatory policies and practices and eliminating unfair discrimination on any basis. This means that no job applicant will receive less favourable treatment than another on grounds of gender, marital status, age, racial origin, disability, sexual orientation or political or religious beliefs. </w:t>
      </w:r>
    </w:p>
    <w:p w:rsidR="2FCD60F2" w:rsidP="1B8D6701" w:rsidRDefault="2FCD60F2" w14:paraId="10F58233" w14:textId="74A432B8">
      <w:pPr>
        <w:tabs>
          <w:tab w:val="left" w:leader="none" w:pos="720"/>
        </w:tabs>
        <w:spacing w:before="0" w:beforeAutospacing="off" w:after="0" w:afterAutospacing="off"/>
      </w:pPr>
      <w:r w:rsidRPr="1B8D6701" w:rsidR="2FCD60F2">
        <w:rPr>
          <w:rFonts w:ascii="Aptos" w:hAnsi="Aptos" w:eastAsia="Aptos" w:cs="Aptos"/>
          <w:b w:val="1"/>
          <w:bCs w:val="1"/>
          <w:noProof w:val="0"/>
          <w:color w:val="FF0000"/>
          <w:sz w:val="22"/>
          <w:szCs w:val="22"/>
          <w:lang w:val="en-US"/>
        </w:rPr>
        <w:t xml:space="preserve"> </w:t>
      </w:r>
    </w:p>
    <w:p w:rsidR="2FCD60F2" w:rsidP="1B8D6701" w:rsidRDefault="2FCD60F2" w14:paraId="04C6212E" w14:textId="186217CB">
      <w:pPr>
        <w:tabs>
          <w:tab w:val="left" w:leader="none" w:pos="720"/>
        </w:tabs>
        <w:spacing w:before="0" w:beforeAutospacing="off" w:after="0" w:afterAutospacing="off"/>
        <w:ind w:left="1440" w:right="0" w:hanging="1440"/>
        <w:jc w:val="both"/>
      </w:pPr>
      <w:r w:rsidRPr="1B8D6701" w:rsidR="2FCD60F2">
        <w:rPr>
          <w:rFonts w:ascii="Aptos" w:hAnsi="Aptos" w:eastAsia="Aptos" w:cs="Aptos"/>
          <w:b w:val="1"/>
          <w:bCs w:val="1"/>
          <w:noProof w:val="0"/>
          <w:sz w:val="22"/>
          <w:szCs w:val="22"/>
          <w:lang w:val="en-US"/>
        </w:rPr>
        <w:t>Criminal Record Check via the Disclosure Procedure</w:t>
      </w:r>
    </w:p>
    <w:p w:rsidR="2FCD60F2" w:rsidP="1B8D6701" w:rsidRDefault="2FCD60F2" w14:paraId="06614381" w14:textId="53408727" w14:noSpellErr="1">
      <w:pPr>
        <w:tabs>
          <w:tab w:val="left" w:leader="none" w:pos="720"/>
        </w:tabs>
        <w:spacing w:before="0" w:beforeAutospacing="off" w:after="0" w:afterAutospacing="off"/>
      </w:pPr>
      <w:r w:rsidRPr="47302B0B" w:rsidR="2FCD60F2">
        <w:rPr>
          <w:rFonts w:ascii="Aptos" w:hAnsi="Aptos" w:eastAsia="Aptos" w:cs="Aptos"/>
          <w:noProof w:val="0"/>
          <w:sz w:val="22"/>
          <w:szCs w:val="22"/>
          <w:lang w:val="en-GB"/>
        </w:rPr>
        <w:t xml:space="preserve">The Rehabilitation of Offenders Act 1974 gives individuals the right not to </w:t>
      </w:r>
      <w:r w:rsidRPr="47302B0B" w:rsidR="2FCD60F2">
        <w:rPr>
          <w:rFonts w:ascii="Aptos" w:hAnsi="Aptos" w:eastAsia="Aptos" w:cs="Aptos"/>
          <w:noProof w:val="0"/>
          <w:sz w:val="22"/>
          <w:szCs w:val="22"/>
          <w:lang w:val="en-GB"/>
        </w:rPr>
        <w:t>disclose</w:t>
      </w:r>
      <w:r w:rsidRPr="47302B0B" w:rsidR="2FCD60F2">
        <w:rPr>
          <w:rFonts w:ascii="Aptos" w:hAnsi="Aptos" w:eastAsia="Aptos" w:cs="Aptos"/>
          <w:noProof w:val="0"/>
          <w:sz w:val="22"/>
          <w:szCs w:val="22"/>
          <w:lang w:val="en-GB"/>
        </w:rPr>
        <w:t xml:space="preserve"> details of certain old offences when asked about their criminal record as they may be defined as ‘spent’</w:t>
      </w:r>
      <w:r w:rsidRPr="47302B0B" w:rsidR="2FCD60F2">
        <w:rPr>
          <w:rFonts w:ascii="Aptos" w:hAnsi="Aptos" w:eastAsia="Aptos" w:cs="Aptos"/>
          <w:noProof w:val="0"/>
          <w:sz w:val="22"/>
          <w:szCs w:val="22"/>
          <w:lang w:val="en-GB"/>
        </w:rPr>
        <w:t xml:space="preserve">.  </w:t>
      </w:r>
      <w:r w:rsidRPr="47302B0B" w:rsidR="2FCD60F2">
        <w:rPr>
          <w:rFonts w:ascii="Aptos" w:hAnsi="Aptos" w:eastAsia="Aptos" w:cs="Aptos"/>
          <w:noProof w:val="0"/>
          <w:sz w:val="22"/>
          <w:szCs w:val="22"/>
          <w:lang w:val="en-GB"/>
        </w:rPr>
        <w:t>There are exemptions to this if the individual is offered a post which involves contact with children or regular work at an establishment exclusively or mainly for children.</w:t>
      </w:r>
    </w:p>
    <w:p w:rsidR="1B8D6701" w:rsidP="1B8D6701" w:rsidRDefault="1B8D6701" w14:paraId="41752FC6" w14:textId="5570D791">
      <w:pPr>
        <w:tabs>
          <w:tab w:val="left" w:leader="none" w:pos="720"/>
        </w:tabs>
        <w:spacing w:before="0" w:beforeAutospacing="off" w:after="0" w:afterAutospacing="off"/>
        <w:rPr>
          <w:rFonts w:ascii="Aptos" w:hAnsi="Aptos" w:eastAsia="Aptos" w:cs="Aptos"/>
          <w:noProof w:val="0"/>
          <w:sz w:val="22"/>
          <w:szCs w:val="22"/>
          <w:lang w:val="en-US"/>
        </w:rPr>
      </w:pPr>
    </w:p>
    <w:p w:rsidR="2FCD60F2" w:rsidP="1B8D6701" w:rsidRDefault="2FCD60F2" w14:paraId="26AAF89F" w14:textId="027170A9">
      <w:pPr>
        <w:tabs>
          <w:tab w:val="left" w:leader="none" w:pos="720"/>
        </w:tabs>
        <w:spacing w:before="0" w:beforeAutospacing="off" w:after="0" w:afterAutospacing="off"/>
      </w:pPr>
      <w:r w:rsidRPr="1B8D6701" w:rsidR="2FCD60F2">
        <w:rPr>
          <w:rFonts w:ascii="Aptos" w:hAnsi="Aptos" w:eastAsia="Aptos" w:cs="Aptos"/>
          <w:noProof w:val="0"/>
          <w:sz w:val="22"/>
          <w:szCs w:val="22"/>
          <w:lang w:val="en-US"/>
        </w:rPr>
        <w:t>The post you have applied for falls into this category and, therefore, requires a criminal background check.</w:t>
      </w:r>
      <w:r w:rsidRPr="1B8D6701" w:rsidR="2FCD60F2">
        <w:rPr>
          <w:rFonts w:ascii="Aptos" w:hAnsi="Aptos" w:eastAsia="Aptos" w:cs="Aptos"/>
          <w:noProof w:val="0"/>
          <w:sz w:val="22"/>
          <w:szCs w:val="22"/>
          <w:lang w:val="en-US"/>
        </w:rPr>
        <w:t xml:space="preserve"> </w:t>
      </w:r>
    </w:p>
    <w:p w:rsidR="1B8D6701" w:rsidP="1B8D6701" w:rsidRDefault="1B8D6701" w14:paraId="52838ADE" w14:textId="2CBB973A">
      <w:pPr>
        <w:tabs>
          <w:tab w:val="left" w:leader="none" w:pos="720"/>
        </w:tabs>
        <w:spacing w:before="0" w:beforeAutospacing="off" w:after="0" w:afterAutospacing="off"/>
        <w:rPr>
          <w:rFonts w:ascii="Aptos" w:hAnsi="Aptos" w:eastAsia="Aptos" w:cs="Aptos"/>
          <w:noProof w:val="0"/>
          <w:sz w:val="22"/>
          <w:szCs w:val="22"/>
          <w:lang w:val="en-US"/>
        </w:rPr>
      </w:pPr>
    </w:p>
    <w:p w:rsidR="2FCD60F2" w:rsidP="1B8D6701" w:rsidRDefault="2FCD60F2" w14:paraId="0EEF56BD" w14:textId="5E4AB8B0">
      <w:pPr>
        <w:tabs>
          <w:tab w:val="left" w:leader="none" w:pos="720"/>
        </w:tabs>
        <w:spacing w:before="0" w:beforeAutospacing="off" w:after="0" w:afterAutospacing="off"/>
      </w:pPr>
      <w:r w:rsidRPr="1B8D6701" w:rsidR="2FCD60F2">
        <w:rPr>
          <w:rFonts w:ascii="Aptos" w:hAnsi="Aptos" w:eastAsia="Aptos" w:cs="Aptos"/>
          <w:noProof w:val="0"/>
          <w:sz w:val="22"/>
          <w:szCs w:val="22"/>
          <w:lang w:val="en-US"/>
        </w:rPr>
        <w:t>If a job offer is made, you will be asked to apply for a DBS Disclosure Certificate. The Disclosure Certificate will contain details of current and “spent” convictions, cautions, reprimands or warnings held on the Police National Computer, excluding certain specified old and minor offences.</w:t>
      </w:r>
    </w:p>
    <w:p w:rsidR="2FCD60F2" w:rsidP="1B8D6701" w:rsidRDefault="2FCD60F2" w14:paraId="0498B8B2" w14:textId="698E211A">
      <w:pPr>
        <w:tabs>
          <w:tab w:val="left" w:leader="none" w:pos="720"/>
        </w:tabs>
        <w:spacing w:before="0" w:beforeAutospacing="off" w:after="0" w:afterAutospacing="off"/>
      </w:pPr>
      <w:r w:rsidRPr="1B8D6701" w:rsidR="2FCD60F2">
        <w:rPr>
          <w:rFonts w:ascii="Aptos" w:hAnsi="Aptos" w:eastAsia="Aptos" w:cs="Aptos"/>
          <w:noProof w:val="0"/>
          <w:sz w:val="22"/>
          <w:szCs w:val="22"/>
          <w:lang w:val="en-US"/>
        </w:rPr>
        <w:t xml:space="preserve"> </w:t>
      </w:r>
    </w:p>
    <w:p w:rsidR="2FCD60F2" w:rsidP="1B8D6701" w:rsidRDefault="2FCD60F2" w14:paraId="1B812043" w14:textId="55871097">
      <w:pPr>
        <w:tabs>
          <w:tab w:val="left" w:leader="none" w:pos="720"/>
        </w:tabs>
        <w:spacing w:before="0" w:beforeAutospacing="off" w:after="0" w:afterAutospacing="off"/>
      </w:pPr>
      <w:r w:rsidRPr="1B8D6701" w:rsidR="2FCD60F2">
        <w:rPr>
          <w:rFonts w:ascii="Aptos" w:hAnsi="Aptos" w:eastAsia="Aptos" w:cs="Aptos"/>
          <w:noProof w:val="0"/>
          <w:sz w:val="22"/>
          <w:szCs w:val="22"/>
          <w:lang w:val="en-US"/>
        </w:rPr>
        <w:t>The DBS Disclosure will also indicate whether information is held on government faculty lists of those individuals who are barred from working with children or vulnerable adults (if applicable).</w:t>
      </w:r>
    </w:p>
    <w:p w:rsidR="2FCD60F2" w:rsidP="1B8D6701" w:rsidRDefault="2FCD60F2" w14:paraId="5326514A" w14:textId="7860BDAA">
      <w:pPr>
        <w:tabs>
          <w:tab w:val="left" w:leader="none" w:pos="720"/>
        </w:tabs>
        <w:spacing w:before="0" w:beforeAutospacing="off" w:after="0" w:afterAutospacing="off"/>
      </w:pPr>
      <w:r w:rsidRPr="1B8D6701" w:rsidR="2FCD60F2">
        <w:rPr>
          <w:rFonts w:ascii="Aptos" w:hAnsi="Aptos" w:eastAsia="Aptos" w:cs="Aptos"/>
          <w:noProof w:val="0"/>
          <w:sz w:val="22"/>
          <w:szCs w:val="22"/>
          <w:lang w:val="en-US"/>
        </w:rPr>
        <w:t xml:space="preserve"> </w:t>
      </w:r>
    </w:p>
    <w:p w:rsidR="2FCD60F2" w:rsidP="1B8D6701" w:rsidRDefault="2FCD60F2" w14:paraId="2C9B44CD" w14:textId="2ED1FA15">
      <w:pPr>
        <w:tabs>
          <w:tab w:val="left" w:leader="none" w:pos="720"/>
        </w:tabs>
        <w:spacing w:before="0" w:beforeAutospacing="off" w:after="0" w:afterAutospacing="off"/>
      </w:pPr>
      <w:r w:rsidRPr="1B8D6701" w:rsidR="2FCD60F2">
        <w:rPr>
          <w:rFonts w:ascii="Aptos" w:hAnsi="Aptos" w:eastAsia="Aptos" w:cs="Aptos"/>
          <w:noProof w:val="0"/>
          <w:sz w:val="22"/>
          <w:szCs w:val="22"/>
          <w:lang w:val="en-US"/>
        </w:rPr>
        <w:t>The post-holder cannot begin employment with the College until the DBS Disclosure Certificate is received and considered by the Principal.</w:t>
      </w:r>
    </w:p>
    <w:p w:rsidR="1B8D6701" w:rsidP="1B8D6701" w:rsidRDefault="1B8D6701" w14:paraId="159EE83E" w14:textId="18E68DF6">
      <w:pPr>
        <w:spacing w:before="0" w:beforeAutospacing="off" w:after="0" w:afterAutospacing="off" w:line="278" w:lineRule="auto"/>
        <w:rPr>
          <w:rFonts w:ascii="Aptos" w:hAnsi="Aptos" w:eastAsia="Aptos" w:cs="Aptos"/>
          <w:noProof w:val="0"/>
          <w:sz w:val="22"/>
          <w:szCs w:val="22"/>
          <w:lang w:val="en-US"/>
        </w:rPr>
      </w:pPr>
    </w:p>
    <w:p w:rsidR="1B8D6701" w:rsidRDefault="1B8D6701" w14:paraId="0CE35991" w14:textId="6ADA0F75"/>
    <w:sectPr w:rsidR="00956F40">
      <w:headerReference w:type="default" r:id="rId7"/>
      <w:footerReference w:type="default" r:id="rId8"/>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0F05" w:rsidRDefault="00750F05" w14:paraId="45B6088C" w14:textId="77777777">
      <w:pPr>
        <w:spacing w:after="0" w:line="240" w:lineRule="auto"/>
      </w:pPr>
      <w:r>
        <w:separator/>
      </w:r>
    </w:p>
  </w:endnote>
  <w:endnote w:type="continuationSeparator" w:id="0">
    <w:p w:rsidR="00750F05" w:rsidRDefault="00750F05" w14:paraId="11E965C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E527041" w:rsidTr="5E527041" w14:paraId="76C8F3A6" w14:textId="77777777">
      <w:trPr>
        <w:trHeight w:val="300"/>
      </w:trPr>
      <w:tc>
        <w:tcPr>
          <w:tcW w:w="3005" w:type="dxa"/>
        </w:tcPr>
        <w:p w:rsidR="5E527041" w:rsidP="5E527041" w:rsidRDefault="5E527041" w14:paraId="14A1A31B" w14:textId="187715F5">
          <w:pPr>
            <w:pStyle w:val="Header"/>
            <w:ind w:left="-115"/>
          </w:pPr>
        </w:p>
      </w:tc>
      <w:tc>
        <w:tcPr>
          <w:tcW w:w="3005" w:type="dxa"/>
        </w:tcPr>
        <w:p w:rsidR="5E527041" w:rsidP="5E527041" w:rsidRDefault="5E527041" w14:paraId="1589F4E9" w14:textId="552D8173">
          <w:pPr>
            <w:pStyle w:val="Header"/>
            <w:jc w:val="center"/>
          </w:pPr>
        </w:p>
      </w:tc>
      <w:tc>
        <w:tcPr>
          <w:tcW w:w="3005" w:type="dxa"/>
        </w:tcPr>
        <w:p w:rsidR="5E527041" w:rsidP="5E527041" w:rsidRDefault="5E527041" w14:paraId="0771E0C2" w14:textId="75C5B080">
          <w:pPr>
            <w:pStyle w:val="Header"/>
            <w:ind w:right="-115"/>
            <w:jc w:val="right"/>
          </w:pPr>
        </w:p>
      </w:tc>
    </w:tr>
  </w:tbl>
  <w:p w:rsidR="5E527041" w:rsidP="5E527041" w:rsidRDefault="5E527041" w14:paraId="0C9BA076" w14:textId="6C08F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0F05" w:rsidRDefault="00750F05" w14:paraId="6D186005" w14:textId="77777777">
      <w:pPr>
        <w:spacing w:after="0" w:line="240" w:lineRule="auto"/>
      </w:pPr>
      <w:r>
        <w:separator/>
      </w:r>
    </w:p>
  </w:footnote>
  <w:footnote w:type="continuationSeparator" w:id="0">
    <w:p w:rsidR="00750F05" w:rsidRDefault="00750F05" w14:paraId="3FF1989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E527041" w:rsidTr="5E527041" w14:paraId="556F7F8A" w14:textId="77777777">
      <w:trPr>
        <w:trHeight w:val="300"/>
      </w:trPr>
      <w:tc>
        <w:tcPr>
          <w:tcW w:w="3005" w:type="dxa"/>
        </w:tcPr>
        <w:p w:rsidR="5E527041" w:rsidP="5E527041" w:rsidRDefault="5E527041" w14:paraId="45CC2F66" w14:textId="34AD0148">
          <w:pPr>
            <w:pStyle w:val="Header"/>
            <w:ind w:left="-115"/>
          </w:pPr>
        </w:p>
      </w:tc>
      <w:tc>
        <w:tcPr>
          <w:tcW w:w="3005" w:type="dxa"/>
        </w:tcPr>
        <w:p w:rsidR="5E527041" w:rsidP="5E527041" w:rsidRDefault="5E527041" w14:paraId="398024D7" w14:textId="64F0F88C">
          <w:pPr>
            <w:pStyle w:val="Header"/>
            <w:jc w:val="center"/>
          </w:pPr>
          <w:r>
            <w:rPr>
              <w:noProof/>
            </w:rPr>
            <w:drawing>
              <wp:inline distT="0" distB="0" distL="0" distR="0" wp14:anchorId="350E7627" wp14:editId="335F178D">
                <wp:extent cx="809625" cy="1123950"/>
                <wp:effectExtent l="0" t="0" r="0" b="0"/>
                <wp:docPr id="1787761174" name="drawin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61174"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1123950"/>
                        </a:xfrm>
                        <a:prstGeom prst="rect">
                          <a:avLst/>
                        </a:prstGeom>
                      </pic:spPr>
                    </pic:pic>
                  </a:graphicData>
                </a:graphic>
              </wp:inline>
            </w:drawing>
          </w:r>
        </w:p>
      </w:tc>
      <w:tc>
        <w:tcPr>
          <w:tcW w:w="3005" w:type="dxa"/>
        </w:tcPr>
        <w:p w:rsidR="5E527041" w:rsidP="5E527041" w:rsidRDefault="5E527041" w14:paraId="6EA48484" w14:textId="249F10BA">
          <w:pPr>
            <w:pStyle w:val="Header"/>
            <w:ind w:right="-115"/>
            <w:jc w:val="right"/>
          </w:pPr>
        </w:p>
      </w:tc>
    </w:tr>
  </w:tbl>
  <w:p w:rsidR="5E527041" w:rsidP="5E527041" w:rsidRDefault="5E527041" w14:paraId="0E4571B1" w14:textId="6719A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62a3325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3eca01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1a05a3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9b404e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8EDC8C"/>
    <w:rsid w:val="0001748C"/>
    <w:rsid w:val="00074339"/>
    <w:rsid w:val="000C2540"/>
    <w:rsid w:val="00141091"/>
    <w:rsid w:val="00174E4D"/>
    <w:rsid w:val="001A1BA5"/>
    <w:rsid w:val="002B6F28"/>
    <w:rsid w:val="003323C6"/>
    <w:rsid w:val="003355D7"/>
    <w:rsid w:val="00361DE2"/>
    <w:rsid w:val="003D53E4"/>
    <w:rsid w:val="003F61E7"/>
    <w:rsid w:val="00467483"/>
    <w:rsid w:val="004812A4"/>
    <w:rsid w:val="00483554"/>
    <w:rsid w:val="004A9021"/>
    <w:rsid w:val="004C3261"/>
    <w:rsid w:val="005455FC"/>
    <w:rsid w:val="00642376"/>
    <w:rsid w:val="006633AD"/>
    <w:rsid w:val="00737649"/>
    <w:rsid w:val="00750F05"/>
    <w:rsid w:val="007B72AF"/>
    <w:rsid w:val="00801D3C"/>
    <w:rsid w:val="0082459B"/>
    <w:rsid w:val="00851F36"/>
    <w:rsid w:val="008A49A9"/>
    <w:rsid w:val="008F5618"/>
    <w:rsid w:val="00923815"/>
    <w:rsid w:val="00956F40"/>
    <w:rsid w:val="00977FD2"/>
    <w:rsid w:val="0098037A"/>
    <w:rsid w:val="009F24EE"/>
    <w:rsid w:val="00A23138"/>
    <w:rsid w:val="00A47BF1"/>
    <w:rsid w:val="00A96893"/>
    <w:rsid w:val="00B14274"/>
    <w:rsid w:val="00B278EB"/>
    <w:rsid w:val="00B437AE"/>
    <w:rsid w:val="00BB1E37"/>
    <w:rsid w:val="00BC665D"/>
    <w:rsid w:val="00C71B3A"/>
    <w:rsid w:val="00D64A30"/>
    <w:rsid w:val="00DA0397"/>
    <w:rsid w:val="00DD02BA"/>
    <w:rsid w:val="00E60DB0"/>
    <w:rsid w:val="00E611AD"/>
    <w:rsid w:val="00E9399B"/>
    <w:rsid w:val="00E9744B"/>
    <w:rsid w:val="00EA7419"/>
    <w:rsid w:val="00EC0FAD"/>
    <w:rsid w:val="00EC2A28"/>
    <w:rsid w:val="00EE0D5D"/>
    <w:rsid w:val="00F7519D"/>
    <w:rsid w:val="00F84024"/>
    <w:rsid w:val="00F94199"/>
    <w:rsid w:val="0102A31A"/>
    <w:rsid w:val="0102A31A"/>
    <w:rsid w:val="027F36DE"/>
    <w:rsid w:val="041F9089"/>
    <w:rsid w:val="062764D9"/>
    <w:rsid w:val="078008D4"/>
    <w:rsid w:val="0C5AF0E1"/>
    <w:rsid w:val="0C67681C"/>
    <w:rsid w:val="0E21F62F"/>
    <w:rsid w:val="0E3315A2"/>
    <w:rsid w:val="105D2F71"/>
    <w:rsid w:val="1122493A"/>
    <w:rsid w:val="11E97AD4"/>
    <w:rsid w:val="133AC7C7"/>
    <w:rsid w:val="16F42173"/>
    <w:rsid w:val="19675F99"/>
    <w:rsid w:val="1B8D6701"/>
    <w:rsid w:val="1C2D45A4"/>
    <w:rsid w:val="1EFE3182"/>
    <w:rsid w:val="20DFABE5"/>
    <w:rsid w:val="246ACDCE"/>
    <w:rsid w:val="24DCCEA2"/>
    <w:rsid w:val="2824EFBA"/>
    <w:rsid w:val="29C42BA3"/>
    <w:rsid w:val="29DFA3B1"/>
    <w:rsid w:val="29F36DA0"/>
    <w:rsid w:val="2C10D631"/>
    <w:rsid w:val="2FCD60F2"/>
    <w:rsid w:val="2FE4D95F"/>
    <w:rsid w:val="396EFC2A"/>
    <w:rsid w:val="39E34268"/>
    <w:rsid w:val="3A62A3CD"/>
    <w:rsid w:val="3AB0EC5E"/>
    <w:rsid w:val="3CD71980"/>
    <w:rsid w:val="3CD71980"/>
    <w:rsid w:val="3DC29BB9"/>
    <w:rsid w:val="3F7D0836"/>
    <w:rsid w:val="400C55EB"/>
    <w:rsid w:val="44F48C34"/>
    <w:rsid w:val="44F48C34"/>
    <w:rsid w:val="455492E9"/>
    <w:rsid w:val="46B6CEB4"/>
    <w:rsid w:val="46B6CEB4"/>
    <w:rsid w:val="47302B0B"/>
    <w:rsid w:val="4A9C9100"/>
    <w:rsid w:val="4C027A90"/>
    <w:rsid w:val="4C3B404D"/>
    <w:rsid w:val="4CD0EED5"/>
    <w:rsid w:val="4E7188A7"/>
    <w:rsid w:val="544E70BF"/>
    <w:rsid w:val="55512E76"/>
    <w:rsid w:val="56508634"/>
    <w:rsid w:val="58842A82"/>
    <w:rsid w:val="59EFC669"/>
    <w:rsid w:val="5C00E176"/>
    <w:rsid w:val="5C00E176"/>
    <w:rsid w:val="5C5FF450"/>
    <w:rsid w:val="5E527041"/>
    <w:rsid w:val="5E9E310A"/>
    <w:rsid w:val="5F035A7D"/>
    <w:rsid w:val="615D50CC"/>
    <w:rsid w:val="64EB8FB5"/>
    <w:rsid w:val="65E859C8"/>
    <w:rsid w:val="66B70305"/>
    <w:rsid w:val="6B56D017"/>
    <w:rsid w:val="6B7E02DA"/>
    <w:rsid w:val="6D4B31A5"/>
    <w:rsid w:val="6DA696B9"/>
    <w:rsid w:val="720B9281"/>
    <w:rsid w:val="72A7852A"/>
    <w:rsid w:val="74DCDE5A"/>
    <w:rsid w:val="768EDC8C"/>
    <w:rsid w:val="7759AD90"/>
    <w:rsid w:val="77900D82"/>
    <w:rsid w:val="7B97A562"/>
    <w:rsid w:val="7E7CC53C"/>
    <w:rsid w:val="7FF0A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2F45"/>
  <w15:chartTrackingRefBased/>
  <w15:docId w15:val="{D93068AB-4D59-42F0-B181-5B797447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5E527041"/>
    <w:pPr>
      <w:tabs>
        <w:tab w:val="center" w:pos="4680"/>
        <w:tab w:val="right" w:pos="9360"/>
      </w:tabs>
      <w:spacing w:after="0" w:line="240" w:lineRule="auto"/>
    </w:pPr>
  </w:style>
  <w:style w:type="paragraph" w:styleId="Footer">
    <w:name w:val="footer"/>
    <w:basedOn w:val="Normal"/>
    <w:uiPriority w:val="99"/>
    <w:unhideWhenUsed/>
    <w:rsid w:val="5E52704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uiPriority w:val="34"/>
    <w:name w:val="List Paragraph"/>
    <w:basedOn w:val="Normal"/>
    <w:qFormat/>
    <w:rsid w:val="1B8D670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Pam Stallard</dc:creator>
  <keywords/>
  <dc:description/>
  <lastModifiedBy>Pam Stallard</lastModifiedBy>
  <revision>32</revision>
  <dcterms:created xsi:type="dcterms:W3CDTF">2025-10-21T15:36:00.0000000Z</dcterms:created>
  <dcterms:modified xsi:type="dcterms:W3CDTF">2025-11-24T16:32:31.3410072Z</dcterms:modified>
</coreProperties>
</file>