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23E6" w:rsidRPr="002D003A" w:rsidRDefault="007D23E6" w:rsidP="007D23E6">
      <w:pPr>
        <w:spacing w:after="0" w:line="240" w:lineRule="auto"/>
        <w:jc w:val="center"/>
        <w:rPr>
          <w:rFonts w:ascii="Arial" w:hAnsi="Arial" w:cs="Arial"/>
          <w:b/>
        </w:rPr>
      </w:pPr>
      <w:r>
        <w:rPr>
          <w:rFonts w:ascii="Arial" w:hAnsi="Arial" w:cs="Arial"/>
          <w:b/>
          <w:noProof/>
          <w:lang w:eastAsia="en-GB"/>
        </w:rPr>
        <w:drawing>
          <wp:inline distT="0" distB="0" distL="0" distR="0" wp14:anchorId="6426B0CD" wp14:editId="3B599F76">
            <wp:extent cx="1514475" cy="10674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 Colour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8272" cy="1070158"/>
                    </a:xfrm>
                    <a:prstGeom prst="rect">
                      <a:avLst/>
                    </a:prstGeom>
                  </pic:spPr>
                </pic:pic>
              </a:graphicData>
            </a:graphic>
          </wp:inline>
        </w:drawing>
      </w:r>
    </w:p>
    <w:p w:rsidR="007D23E6" w:rsidRDefault="007D23E6" w:rsidP="007D23E6">
      <w:pPr>
        <w:spacing w:after="0" w:line="240" w:lineRule="auto"/>
        <w:rPr>
          <w:rFonts w:ascii="Arial" w:hAnsi="Arial" w:cs="Arial"/>
          <w:b/>
        </w:rPr>
      </w:pPr>
    </w:p>
    <w:p w:rsidR="007D23E6" w:rsidRPr="00394171" w:rsidRDefault="007D23E6" w:rsidP="007D23E6">
      <w:pPr>
        <w:spacing w:after="0" w:line="240" w:lineRule="auto"/>
        <w:rPr>
          <w:rFonts w:ascii="Arial" w:hAnsi="Arial" w:cs="Arial"/>
          <w:b/>
        </w:rPr>
      </w:pPr>
    </w:p>
    <w:tbl>
      <w:tblPr>
        <w:tblStyle w:val="TableGrid"/>
        <w:tblW w:w="9639" w:type="dxa"/>
        <w:tblInd w:w="-5" w:type="dxa"/>
        <w:tblLook w:val="04A0" w:firstRow="1" w:lastRow="0" w:firstColumn="1" w:lastColumn="0" w:noHBand="0" w:noVBand="1"/>
      </w:tblPr>
      <w:tblGrid>
        <w:gridCol w:w="9639"/>
      </w:tblGrid>
      <w:tr w:rsidR="007D23E6" w:rsidRPr="00E42297" w:rsidTr="003718C0">
        <w:trPr>
          <w:trHeight w:val="595"/>
        </w:trPr>
        <w:tc>
          <w:tcPr>
            <w:tcW w:w="9639" w:type="dxa"/>
            <w:shd w:val="clear" w:color="auto" w:fill="D9D9D9" w:themeFill="background1" w:themeFillShade="D9"/>
            <w:vAlign w:val="center"/>
          </w:tcPr>
          <w:p w:rsidR="007D23E6" w:rsidRPr="00E42297" w:rsidRDefault="007D23E6" w:rsidP="007D23E6">
            <w:pPr>
              <w:spacing w:after="0" w:line="240" w:lineRule="auto"/>
              <w:jc w:val="center"/>
              <w:rPr>
                <w:rFonts w:ascii="Open Sans Light" w:hAnsi="Open Sans Light" w:cs="Open Sans Light"/>
                <w:b/>
              </w:rPr>
            </w:pPr>
            <w:r w:rsidRPr="003F149A">
              <w:rPr>
                <w:rFonts w:ascii="Open Sans Light" w:hAnsi="Open Sans Light" w:cs="Open Sans Light"/>
                <w:b/>
              </w:rPr>
              <w:t xml:space="preserve">Progress Coach </w:t>
            </w:r>
          </w:p>
        </w:tc>
      </w:tr>
    </w:tbl>
    <w:tbl>
      <w:tblPr>
        <w:tblW w:w="9634" w:type="dxa"/>
        <w:tblLook w:val="04A0" w:firstRow="1" w:lastRow="0" w:firstColumn="1" w:lastColumn="0" w:noHBand="0" w:noVBand="1"/>
      </w:tblPr>
      <w:tblGrid>
        <w:gridCol w:w="3256"/>
        <w:gridCol w:w="6378"/>
      </w:tblGrid>
      <w:tr w:rsidR="007D23E6" w:rsidRPr="00E42297" w:rsidTr="003718C0">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7D23E6" w:rsidRPr="00E42297" w:rsidRDefault="007D23E6" w:rsidP="003718C0">
            <w:pPr>
              <w:spacing w:after="0" w:line="240" w:lineRule="auto"/>
              <w:rPr>
                <w:rFonts w:ascii="Open Sans Light" w:hAnsi="Open Sans Light" w:cs="Open Sans Light"/>
                <w:b/>
                <w:sz w:val="20"/>
                <w:szCs w:val="20"/>
              </w:rPr>
            </w:pPr>
            <w:r w:rsidRPr="00E42297">
              <w:rPr>
                <w:rFonts w:ascii="Open Sans Light" w:hAnsi="Open Sans Light" w:cs="Open Sans Light"/>
                <w:b/>
                <w:sz w:val="20"/>
                <w:szCs w:val="20"/>
              </w:rPr>
              <w:t>Reporting to:</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7D23E6" w:rsidRPr="00E42297" w:rsidRDefault="000E34B2" w:rsidP="003718C0">
            <w:pPr>
              <w:spacing w:after="0" w:line="240" w:lineRule="auto"/>
              <w:rPr>
                <w:rFonts w:ascii="Open Sans Light" w:hAnsi="Open Sans Light" w:cs="Open Sans Light"/>
                <w:sz w:val="20"/>
                <w:szCs w:val="20"/>
              </w:rPr>
            </w:pPr>
            <w:r w:rsidRPr="000E34B2">
              <w:rPr>
                <w:rFonts w:ascii="Open Sans Light" w:hAnsi="Open Sans Light" w:cs="Open Sans Light"/>
                <w:sz w:val="20"/>
                <w:szCs w:val="20"/>
              </w:rPr>
              <w:t>Student Development &amp; Progression Manager</w:t>
            </w:r>
          </w:p>
        </w:tc>
      </w:tr>
      <w:tr w:rsidR="007D23E6" w:rsidRPr="00E42297" w:rsidTr="003718C0">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7D23E6" w:rsidRPr="00E42297" w:rsidRDefault="007D23E6" w:rsidP="003718C0">
            <w:pPr>
              <w:spacing w:after="0" w:line="240" w:lineRule="auto"/>
              <w:rPr>
                <w:rFonts w:ascii="Open Sans Light" w:hAnsi="Open Sans Light" w:cs="Open Sans Light"/>
                <w:b/>
                <w:sz w:val="20"/>
                <w:szCs w:val="20"/>
              </w:rPr>
            </w:pPr>
            <w:r w:rsidRPr="00E42297">
              <w:rPr>
                <w:rFonts w:ascii="Open Sans Light" w:hAnsi="Open Sans Light" w:cs="Open Sans Light"/>
                <w:b/>
                <w:sz w:val="20"/>
                <w:szCs w:val="20"/>
              </w:rPr>
              <w:t>Working Hours:</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7D23E6" w:rsidRPr="00E42297" w:rsidRDefault="009C129B" w:rsidP="003718C0">
            <w:pPr>
              <w:spacing w:after="0" w:line="240" w:lineRule="auto"/>
              <w:rPr>
                <w:rFonts w:ascii="Open Sans Light" w:hAnsi="Open Sans Light" w:cs="Open Sans Light"/>
                <w:sz w:val="20"/>
                <w:szCs w:val="20"/>
              </w:rPr>
            </w:pPr>
            <w:r>
              <w:rPr>
                <w:rFonts w:ascii="Open Sans Light" w:hAnsi="Open Sans Light" w:cs="Open Sans Light"/>
                <w:sz w:val="20"/>
                <w:szCs w:val="20"/>
              </w:rPr>
              <w:t>0.8 FTE</w:t>
            </w:r>
            <w:r w:rsidR="007D23E6" w:rsidRPr="00E42297">
              <w:rPr>
                <w:rFonts w:ascii="Open Sans Light" w:hAnsi="Open Sans Light" w:cs="Open Sans Light"/>
                <w:sz w:val="20"/>
                <w:szCs w:val="20"/>
              </w:rPr>
              <w:t xml:space="preserve"> (3</w:t>
            </w:r>
            <w:r>
              <w:rPr>
                <w:rFonts w:ascii="Open Sans Light" w:hAnsi="Open Sans Light" w:cs="Open Sans Light"/>
                <w:sz w:val="20"/>
                <w:szCs w:val="20"/>
              </w:rPr>
              <w:t>0</w:t>
            </w:r>
            <w:r w:rsidR="007D23E6" w:rsidRPr="00E42297">
              <w:rPr>
                <w:rFonts w:ascii="Open Sans Light" w:hAnsi="Open Sans Light" w:cs="Open Sans Light"/>
                <w:sz w:val="20"/>
                <w:szCs w:val="20"/>
              </w:rPr>
              <w:t xml:space="preserve"> hours per week)</w:t>
            </w:r>
          </w:p>
        </w:tc>
      </w:tr>
      <w:tr w:rsidR="007D23E6" w:rsidRPr="00E42297" w:rsidTr="003718C0">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7D23E6" w:rsidRPr="00E42297" w:rsidRDefault="007D23E6" w:rsidP="003718C0">
            <w:pPr>
              <w:spacing w:after="0" w:line="240" w:lineRule="auto"/>
              <w:rPr>
                <w:rFonts w:ascii="Open Sans Light" w:hAnsi="Open Sans Light" w:cs="Open Sans Light"/>
                <w:b/>
                <w:sz w:val="20"/>
                <w:szCs w:val="20"/>
              </w:rPr>
            </w:pPr>
            <w:r w:rsidRPr="00E42297">
              <w:rPr>
                <w:rFonts w:ascii="Open Sans Light" w:hAnsi="Open Sans Light" w:cs="Open Sans Light"/>
                <w:b/>
                <w:sz w:val="20"/>
                <w:szCs w:val="20"/>
              </w:rPr>
              <w:t>Salary:</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7D23E6" w:rsidRPr="00BD27FB" w:rsidRDefault="003C71E2" w:rsidP="00BA13CD">
            <w:pPr>
              <w:spacing w:after="0" w:line="240" w:lineRule="auto"/>
              <w:rPr>
                <w:rFonts w:ascii="Open Sans" w:hAnsi="Open Sans" w:cs="Open Sans"/>
                <w:sz w:val="20"/>
                <w:szCs w:val="20"/>
                <w:highlight w:val="yellow"/>
              </w:rPr>
            </w:pPr>
            <w:r w:rsidRPr="00BD27FB">
              <w:rPr>
                <w:rFonts w:ascii="Open Sans" w:hAnsi="Open Sans" w:cs="Open Sans"/>
                <w:sz w:val="20"/>
                <w:szCs w:val="20"/>
              </w:rPr>
              <w:t>£</w:t>
            </w:r>
            <w:r w:rsidR="00BD27FB" w:rsidRPr="00BD27FB">
              <w:rPr>
                <w:rFonts w:ascii="Open Sans" w:hAnsi="Open Sans" w:cs="Open Sans"/>
                <w:sz w:val="20"/>
                <w:szCs w:val="20"/>
              </w:rPr>
              <w:t xml:space="preserve">21,666 </w:t>
            </w:r>
            <w:r w:rsidR="00425612" w:rsidRPr="00BD27FB">
              <w:rPr>
                <w:rFonts w:ascii="Open Sans" w:hAnsi="Open Sans" w:cs="Open Sans"/>
                <w:sz w:val="20"/>
                <w:szCs w:val="20"/>
              </w:rPr>
              <w:t>to £</w:t>
            </w:r>
            <w:r w:rsidR="0070768D" w:rsidRPr="00BD27FB">
              <w:rPr>
                <w:rFonts w:ascii="Open Sans" w:hAnsi="Open Sans" w:cs="Open Sans"/>
                <w:sz w:val="20"/>
                <w:szCs w:val="20"/>
              </w:rPr>
              <w:t>25,328</w:t>
            </w:r>
            <w:r w:rsidR="00425612" w:rsidRPr="00BD27FB">
              <w:rPr>
                <w:rFonts w:ascii="Open Sans" w:hAnsi="Open Sans" w:cs="Open Sans"/>
                <w:sz w:val="20"/>
                <w:szCs w:val="20"/>
              </w:rPr>
              <w:t xml:space="preserve"> (scale point 1</w:t>
            </w:r>
            <w:r w:rsidR="00BD27FB" w:rsidRPr="00BD27FB">
              <w:rPr>
                <w:rFonts w:ascii="Open Sans" w:hAnsi="Open Sans" w:cs="Open Sans"/>
                <w:sz w:val="20"/>
                <w:szCs w:val="20"/>
              </w:rPr>
              <w:t>7</w:t>
            </w:r>
            <w:r w:rsidR="00425612" w:rsidRPr="00BD27FB">
              <w:rPr>
                <w:rFonts w:ascii="Open Sans" w:hAnsi="Open Sans" w:cs="Open Sans"/>
                <w:sz w:val="20"/>
                <w:szCs w:val="20"/>
              </w:rPr>
              <w:t>-22)</w:t>
            </w:r>
          </w:p>
        </w:tc>
      </w:tr>
      <w:tr w:rsidR="007D23E6" w:rsidRPr="00E42297" w:rsidTr="003718C0">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7D23E6" w:rsidRPr="00E42297" w:rsidRDefault="007D23E6" w:rsidP="003718C0">
            <w:pPr>
              <w:spacing w:after="0" w:line="240" w:lineRule="auto"/>
              <w:rPr>
                <w:rFonts w:ascii="Open Sans Light" w:hAnsi="Open Sans Light" w:cs="Open Sans Light"/>
                <w:b/>
                <w:sz w:val="20"/>
                <w:szCs w:val="20"/>
              </w:rPr>
            </w:pPr>
            <w:r>
              <w:rPr>
                <w:rFonts w:ascii="Open Sans Light" w:hAnsi="Open Sans Light" w:cs="Open Sans Light"/>
                <w:b/>
                <w:sz w:val="20"/>
                <w:szCs w:val="20"/>
              </w:rPr>
              <w:t>Position Code:</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7D23E6" w:rsidRPr="00E42297" w:rsidRDefault="00425612" w:rsidP="003718C0">
            <w:pPr>
              <w:spacing w:after="0" w:line="240" w:lineRule="auto"/>
              <w:rPr>
                <w:rFonts w:ascii="Open Sans Light" w:hAnsi="Open Sans Light" w:cs="Open Sans Light"/>
                <w:sz w:val="20"/>
                <w:szCs w:val="20"/>
              </w:rPr>
            </w:pPr>
            <w:r>
              <w:rPr>
                <w:rFonts w:ascii="Open Sans Light" w:hAnsi="Open Sans Light" w:cs="Open Sans Light"/>
                <w:sz w:val="20"/>
                <w:szCs w:val="20"/>
              </w:rPr>
              <w:t>PC S4</w:t>
            </w:r>
          </w:p>
        </w:tc>
      </w:tr>
      <w:tr w:rsidR="007D23E6" w:rsidRPr="00E42297" w:rsidTr="003718C0">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7D23E6" w:rsidRPr="00E42297" w:rsidRDefault="007D23E6" w:rsidP="003718C0">
            <w:pPr>
              <w:spacing w:after="0" w:line="240" w:lineRule="auto"/>
              <w:rPr>
                <w:rFonts w:ascii="Open Sans Light" w:hAnsi="Open Sans Light" w:cs="Open Sans Light"/>
                <w:b/>
                <w:sz w:val="20"/>
                <w:szCs w:val="20"/>
              </w:rPr>
            </w:pPr>
            <w:r w:rsidRPr="00E42297">
              <w:rPr>
                <w:rFonts w:ascii="Open Sans Light" w:hAnsi="Open Sans Light" w:cs="Open Sans Light"/>
                <w:b/>
                <w:sz w:val="20"/>
                <w:szCs w:val="20"/>
              </w:rPr>
              <w:t>Annual Leave:</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7D23E6" w:rsidRPr="00E42297" w:rsidRDefault="00425612" w:rsidP="003718C0">
            <w:pPr>
              <w:spacing w:after="0" w:line="240" w:lineRule="auto"/>
              <w:rPr>
                <w:rFonts w:ascii="Open Sans Light" w:hAnsi="Open Sans Light" w:cs="Open Sans Light"/>
                <w:sz w:val="20"/>
                <w:szCs w:val="20"/>
              </w:rPr>
            </w:pPr>
            <w:r>
              <w:rPr>
                <w:rFonts w:ascii="Open Sans Light" w:hAnsi="Open Sans Light" w:cs="Open Sans Light"/>
                <w:sz w:val="20"/>
                <w:szCs w:val="20"/>
              </w:rPr>
              <w:t>26 electable days, 8 statutory days and up to 5 efficiency closure days at Christmas.</w:t>
            </w:r>
            <w:r w:rsidR="009C129B">
              <w:rPr>
                <w:rFonts w:ascii="Open Sans Light" w:hAnsi="Open Sans Light" w:cs="Open Sans Light"/>
                <w:sz w:val="20"/>
                <w:szCs w:val="20"/>
              </w:rPr>
              <w:t xml:space="preserve"> Pro rata</w:t>
            </w:r>
          </w:p>
        </w:tc>
      </w:tr>
    </w:tbl>
    <w:p w:rsidR="007D23E6" w:rsidRPr="00E42297" w:rsidRDefault="007D23E6" w:rsidP="007D23E6">
      <w:pPr>
        <w:spacing w:after="0" w:line="240" w:lineRule="auto"/>
        <w:rPr>
          <w:rFonts w:ascii="Open Sans Light" w:hAnsi="Open Sans Light" w:cs="Open Sans Light"/>
          <w:b/>
          <w:sz w:val="20"/>
          <w:szCs w:val="20"/>
        </w:rPr>
      </w:pPr>
    </w:p>
    <w:p w:rsidR="007D23E6" w:rsidRDefault="007D23E6" w:rsidP="007D23E6">
      <w:pPr>
        <w:spacing w:after="0" w:line="240" w:lineRule="auto"/>
        <w:rPr>
          <w:rFonts w:ascii="Open Sans Light" w:hAnsi="Open Sans Light" w:cs="Open Sans Light"/>
          <w:b/>
          <w:sz w:val="20"/>
          <w:szCs w:val="20"/>
        </w:rPr>
      </w:pPr>
      <w:r w:rsidRPr="00E42297">
        <w:rPr>
          <w:rFonts w:ascii="Open Sans Light" w:hAnsi="Open Sans Light" w:cs="Open Sans Light"/>
          <w:b/>
          <w:sz w:val="20"/>
          <w:szCs w:val="20"/>
        </w:rPr>
        <w:t>Job Purpose</w:t>
      </w:r>
    </w:p>
    <w:p w:rsidR="007D23E6" w:rsidRPr="00BD11ED" w:rsidRDefault="00BD11ED" w:rsidP="007D23E6">
      <w:pPr>
        <w:spacing w:after="0" w:line="240" w:lineRule="auto"/>
        <w:jc w:val="both"/>
        <w:rPr>
          <w:rFonts w:ascii="Open Sans Light" w:hAnsi="Open Sans Light" w:cs="Open Sans Light"/>
          <w:sz w:val="20"/>
          <w:szCs w:val="20"/>
        </w:rPr>
      </w:pPr>
      <w:r>
        <w:rPr>
          <w:rFonts w:ascii="Open Sans Light" w:hAnsi="Open Sans Light" w:cs="Open Sans Light"/>
          <w:sz w:val="20"/>
          <w:szCs w:val="20"/>
        </w:rPr>
        <w:t>Improving the learner experience and improving the positive progression of all learners is at the heart of what we do as an organisation</w:t>
      </w:r>
      <w:r w:rsidR="007D23E6" w:rsidRPr="00BD11ED">
        <w:rPr>
          <w:rFonts w:ascii="Open Sans Light" w:hAnsi="Open Sans Light" w:cs="Open Sans Light"/>
          <w:sz w:val="20"/>
          <w:szCs w:val="20"/>
        </w:rPr>
        <w:t xml:space="preserve">. As a Progress Coach you will be responsible for tracking and monitoring the </w:t>
      </w:r>
      <w:r w:rsidR="00F2261E">
        <w:rPr>
          <w:rFonts w:ascii="Open Sans Light" w:hAnsi="Open Sans Light" w:cs="Open Sans Light"/>
          <w:sz w:val="20"/>
          <w:szCs w:val="20"/>
        </w:rPr>
        <w:t>progress of specific learners within Further Education</w:t>
      </w:r>
      <w:r w:rsidR="007D23E6" w:rsidRPr="00BD11ED">
        <w:rPr>
          <w:rFonts w:ascii="Open Sans Light" w:hAnsi="Open Sans Light" w:cs="Open Sans Light"/>
          <w:sz w:val="20"/>
          <w:szCs w:val="20"/>
        </w:rPr>
        <w:t>.  This will include</w:t>
      </w:r>
      <w:r w:rsidR="00F2261E">
        <w:rPr>
          <w:rFonts w:ascii="Open Sans Light" w:hAnsi="Open Sans Light" w:cs="Open Sans Light"/>
          <w:sz w:val="20"/>
          <w:szCs w:val="20"/>
        </w:rPr>
        <w:t xml:space="preserve"> </w:t>
      </w:r>
      <w:r w:rsidR="007D23E6" w:rsidRPr="00BD11ED">
        <w:rPr>
          <w:rFonts w:ascii="Open Sans Light" w:hAnsi="Open Sans Light" w:cs="Open Sans Light"/>
          <w:sz w:val="20"/>
          <w:szCs w:val="20"/>
        </w:rPr>
        <w:t xml:space="preserve">conducting </w:t>
      </w:r>
      <w:r w:rsidR="00F2261E">
        <w:rPr>
          <w:rFonts w:ascii="Open Sans Light" w:hAnsi="Open Sans Light" w:cs="Open Sans Light"/>
          <w:sz w:val="20"/>
          <w:szCs w:val="20"/>
        </w:rPr>
        <w:t>1:1</w:t>
      </w:r>
      <w:r w:rsidR="007D23E6" w:rsidRPr="00BD11ED">
        <w:rPr>
          <w:rFonts w:ascii="Open Sans Light" w:hAnsi="Open Sans Light" w:cs="Open Sans Light"/>
          <w:sz w:val="20"/>
          <w:szCs w:val="20"/>
        </w:rPr>
        <w:t xml:space="preserve"> meetings with all le</w:t>
      </w:r>
      <w:r w:rsidR="00DF0768">
        <w:rPr>
          <w:rFonts w:ascii="Open Sans Light" w:hAnsi="Open Sans Light" w:cs="Open Sans Light"/>
          <w:sz w:val="20"/>
          <w:szCs w:val="20"/>
        </w:rPr>
        <w:t xml:space="preserve">arners, delivering the </w:t>
      </w:r>
      <w:r w:rsidR="00F2261E">
        <w:rPr>
          <w:rFonts w:ascii="Open Sans Light" w:hAnsi="Open Sans Light" w:cs="Open Sans Light"/>
          <w:sz w:val="20"/>
          <w:szCs w:val="20"/>
        </w:rPr>
        <w:t>C</w:t>
      </w:r>
      <w:r w:rsidR="00DF0768">
        <w:rPr>
          <w:rFonts w:ascii="Open Sans Light" w:hAnsi="Open Sans Light" w:cs="Open Sans Light"/>
          <w:sz w:val="20"/>
          <w:szCs w:val="20"/>
        </w:rPr>
        <w:t>ollege Aspire</w:t>
      </w:r>
      <w:r w:rsidR="00BA13CD">
        <w:rPr>
          <w:rFonts w:ascii="Open Sans Light" w:hAnsi="Open Sans Light" w:cs="Open Sans Light"/>
          <w:sz w:val="20"/>
          <w:szCs w:val="20"/>
        </w:rPr>
        <w:t xml:space="preserve"> </w:t>
      </w:r>
      <w:r w:rsidR="00896E47">
        <w:rPr>
          <w:rFonts w:ascii="Open Sans Light" w:hAnsi="Open Sans Light" w:cs="Open Sans Light"/>
          <w:sz w:val="20"/>
          <w:szCs w:val="20"/>
        </w:rPr>
        <w:t xml:space="preserve">tutorial programme to groups of students </w:t>
      </w:r>
      <w:r w:rsidR="00BA13CD">
        <w:rPr>
          <w:rFonts w:ascii="Open Sans Light" w:hAnsi="Open Sans Light" w:cs="Open Sans Light"/>
          <w:sz w:val="20"/>
          <w:szCs w:val="20"/>
        </w:rPr>
        <w:t xml:space="preserve"> liaising</w:t>
      </w:r>
      <w:r w:rsidR="007D23E6" w:rsidRPr="00BD11ED">
        <w:rPr>
          <w:rFonts w:ascii="Open Sans Light" w:hAnsi="Open Sans Light" w:cs="Open Sans Light"/>
          <w:sz w:val="20"/>
          <w:szCs w:val="20"/>
        </w:rPr>
        <w:t xml:space="preserve"> with members of staff and parents/guardians regarding learner progress and signposting learners to wider support as and when needed. </w:t>
      </w:r>
      <w:r>
        <w:rPr>
          <w:rFonts w:ascii="Open Sans Light" w:hAnsi="Open Sans Light" w:cs="Open Sans Light"/>
          <w:sz w:val="20"/>
          <w:szCs w:val="20"/>
        </w:rPr>
        <w:t xml:space="preserve">You will need to be highly organised, adaptable, self-motivated and have excellent communication skills. </w:t>
      </w:r>
    </w:p>
    <w:p w:rsidR="007D23E6" w:rsidRDefault="007D23E6" w:rsidP="007D23E6">
      <w:pPr>
        <w:spacing w:after="0" w:line="240" w:lineRule="auto"/>
        <w:rPr>
          <w:rFonts w:ascii="Open Sans Light" w:hAnsi="Open Sans Light" w:cs="Open Sans Light"/>
          <w:b/>
          <w:sz w:val="20"/>
          <w:szCs w:val="20"/>
        </w:rPr>
      </w:pPr>
    </w:p>
    <w:p w:rsidR="007D23E6" w:rsidRDefault="007D23E6" w:rsidP="007D23E6">
      <w:pPr>
        <w:spacing w:after="0" w:line="240" w:lineRule="auto"/>
        <w:rPr>
          <w:rFonts w:ascii="Open Sans Light" w:hAnsi="Open Sans Light" w:cs="Open Sans Light"/>
          <w:b/>
          <w:sz w:val="20"/>
          <w:szCs w:val="20"/>
        </w:rPr>
      </w:pPr>
      <w:r w:rsidRPr="00E42297">
        <w:rPr>
          <w:rFonts w:ascii="Open Sans Light" w:hAnsi="Open Sans Light" w:cs="Open Sans Light"/>
          <w:b/>
          <w:sz w:val="20"/>
          <w:szCs w:val="20"/>
        </w:rPr>
        <w:t>Duties and responsibilities of the job</w:t>
      </w:r>
    </w:p>
    <w:p w:rsidR="007D23E6" w:rsidRPr="00E42297" w:rsidRDefault="007D23E6" w:rsidP="007D23E6">
      <w:pPr>
        <w:spacing w:after="0" w:line="240" w:lineRule="auto"/>
        <w:rPr>
          <w:rFonts w:ascii="Open Sans Light" w:hAnsi="Open Sans Light" w:cs="Open Sans Light"/>
          <w:b/>
          <w:sz w:val="20"/>
          <w:szCs w:val="20"/>
        </w:rPr>
      </w:pPr>
    </w:p>
    <w:p w:rsidR="007D23E6" w:rsidRPr="00E42297" w:rsidRDefault="007D23E6" w:rsidP="007D23E6">
      <w:pPr>
        <w:pStyle w:val="ListParagraph"/>
        <w:numPr>
          <w:ilvl w:val="0"/>
          <w:numId w:val="3"/>
        </w:numPr>
        <w:spacing w:after="160" w:line="360" w:lineRule="auto"/>
        <w:ind w:left="142" w:hanging="295"/>
        <w:contextualSpacing/>
        <w:rPr>
          <w:rFonts w:ascii="Open Sans Light" w:hAnsi="Open Sans Light" w:cs="Open Sans Light"/>
          <w:b/>
          <w:sz w:val="20"/>
        </w:rPr>
      </w:pPr>
      <w:r>
        <w:rPr>
          <w:rFonts w:ascii="Open Sans Light" w:hAnsi="Open Sans Light" w:cs="Open Sans Light"/>
          <w:b/>
          <w:sz w:val="20"/>
        </w:rPr>
        <w:t>Progress Coach</w:t>
      </w:r>
    </w:p>
    <w:tbl>
      <w:tblPr>
        <w:tblStyle w:val="TableGrid"/>
        <w:tblW w:w="9606" w:type="dxa"/>
        <w:tblLayout w:type="fixed"/>
        <w:tblLook w:val="04A0" w:firstRow="1" w:lastRow="0" w:firstColumn="1" w:lastColumn="0" w:noHBand="0" w:noVBand="1"/>
      </w:tblPr>
      <w:tblGrid>
        <w:gridCol w:w="9606"/>
      </w:tblGrid>
      <w:tr w:rsidR="007D23E6" w:rsidRPr="00E42297" w:rsidTr="003718C0">
        <w:tc>
          <w:tcPr>
            <w:tcW w:w="9606" w:type="dxa"/>
          </w:tcPr>
          <w:p w:rsidR="007D23E6" w:rsidRDefault="007D23E6" w:rsidP="00BD11ED">
            <w:pPr>
              <w:pStyle w:val="ListParagraph"/>
              <w:numPr>
                <w:ilvl w:val="0"/>
                <w:numId w:val="2"/>
              </w:numPr>
              <w:spacing w:after="160" w:line="259" w:lineRule="auto"/>
              <w:ind w:left="709" w:hanging="425"/>
              <w:rPr>
                <w:rFonts w:ascii="Open Sans Light" w:hAnsi="Open Sans Light" w:cs="Open Sans Light"/>
                <w:color w:val="000000" w:themeColor="text1"/>
                <w:sz w:val="20"/>
              </w:rPr>
            </w:pPr>
            <w:r>
              <w:rPr>
                <w:rFonts w:ascii="Open Sans Light" w:hAnsi="Open Sans Light" w:cs="Open Sans Light"/>
                <w:color w:val="000000" w:themeColor="text1"/>
                <w:sz w:val="20"/>
              </w:rPr>
              <w:t>De</w:t>
            </w:r>
            <w:r w:rsidR="00366120">
              <w:rPr>
                <w:rFonts w:ascii="Open Sans Light" w:hAnsi="Open Sans Light" w:cs="Open Sans Light"/>
                <w:color w:val="000000" w:themeColor="text1"/>
                <w:sz w:val="20"/>
              </w:rPr>
              <w:t>liver the</w:t>
            </w:r>
            <w:r>
              <w:rPr>
                <w:rFonts w:ascii="Open Sans Light" w:hAnsi="Open Sans Light" w:cs="Open Sans Light"/>
                <w:color w:val="000000" w:themeColor="text1"/>
                <w:sz w:val="20"/>
              </w:rPr>
              <w:t xml:space="preserve"> colle</w:t>
            </w:r>
            <w:r w:rsidR="00DF0768">
              <w:rPr>
                <w:rFonts w:ascii="Open Sans Light" w:hAnsi="Open Sans Light" w:cs="Open Sans Light"/>
                <w:color w:val="000000" w:themeColor="text1"/>
                <w:sz w:val="20"/>
              </w:rPr>
              <w:t>ge differentiated Aspire</w:t>
            </w:r>
            <w:r w:rsidR="00896E47">
              <w:rPr>
                <w:rFonts w:ascii="Open Sans Light" w:hAnsi="Open Sans Light" w:cs="Open Sans Light"/>
                <w:color w:val="000000" w:themeColor="text1"/>
                <w:sz w:val="20"/>
              </w:rPr>
              <w:t xml:space="preserve"> </w:t>
            </w:r>
            <w:proofErr w:type="gramStart"/>
            <w:r w:rsidR="00896E47">
              <w:rPr>
                <w:rFonts w:ascii="Open Sans Light" w:hAnsi="Open Sans Light" w:cs="Open Sans Light"/>
                <w:color w:val="000000" w:themeColor="text1"/>
                <w:sz w:val="20"/>
              </w:rPr>
              <w:t xml:space="preserve">tutorial </w:t>
            </w:r>
            <w:r>
              <w:rPr>
                <w:rFonts w:ascii="Open Sans Light" w:hAnsi="Open Sans Light" w:cs="Open Sans Light"/>
                <w:color w:val="000000" w:themeColor="text1"/>
                <w:sz w:val="20"/>
              </w:rPr>
              <w:t xml:space="preserve"> programme</w:t>
            </w:r>
            <w:proofErr w:type="gramEnd"/>
            <w:r>
              <w:rPr>
                <w:rFonts w:ascii="Open Sans Light" w:hAnsi="Open Sans Light" w:cs="Open Sans Light"/>
                <w:color w:val="000000" w:themeColor="text1"/>
                <w:sz w:val="20"/>
              </w:rPr>
              <w:t xml:space="preserve"> to</w:t>
            </w:r>
            <w:r w:rsidR="00896E47">
              <w:rPr>
                <w:rFonts w:ascii="Open Sans Light" w:hAnsi="Open Sans Light" w:cs="Open Sans Light"/>
                <w:color w:val="000000" w:themeColor="text1"/>
                <w:sz w:val="20"/>
              </w:rPr>
              <w:t xml:space="preserve"> groups of</w:t>
            </w:r>
            <w:r>
              <w:rPr>
                <w:rFonts w:ascii="Open Sans Light" w:hAnsi="Open Sans Light" w:cs="Open Sans Light"/>
                <w:color w:val="000000" w:themeColor="text1"/>
                <w:sz w:val="20"/>
              </w:rPr>
              <w:t xml:space="preserve"> learners.</w:t>
            </w:r>
            <w:r w:rsidR="00AD2098">
              <w:rPr>
                <w:rFonts w:ascii="Open Sans Light" w:hAnsi="Open Sans Light" w:cs="Open Sans Light"/>
                <w:color w:val="000000" w:themeColor="text1"/>
                <w:sz w:val="20"/>
              </w:rPr>
              <w:t xml:space="preserve"> </w:t>
            </w:r>
          </w:p>
        </w:tc>
      </w:tr>
      <w:tr w:rsidR="007D23E6" w:rsidRPr="00E42297" w:rsidTr="003718C0">
        <w:tc>
          <w:tcPr>
            <w:tcW w:w="9606" w:type="dxa"/>
          </w:tcPr>
          <w:p w:rsidR="007D23E6" w:rsidRPr="00E42297" w:rsidRDefault="007D23E6" w:rsidP="00AD2098">
            <w:pPr>
              <w:pStyle w:val="ListParagraph"/>
              <w:numPr>
                <w:ilvl w:val="0"/>
                <w:numId w:val="2"/>
              </w:numPr>
              <w:spacing w:after="160" w:line="259" w:lineRule="auto"/>
              <w:ind w:left="709" w:hanging="425"/>
              <w:rPr>
                <w:rFonts w:ascii="Open Sans Light" w:hAnsi="Open Sans Light" w:cs="Open Sans Light"/>
                <w:color w:val="000000" w:themeColor="text1"/>
                <w:sz w:val="20"/>
              </w:rPr>
            </w:pPr>
            <w:r>
              <w:rPr>
                <w:rFonts w:ascii="Open Sans Light" w:hAnsi="Open Sans Light" w:cs="Open Sans Light"/>
                <w:color w:val="000000" w:themeColor="text1"/>
                <w:sz w:val="20"/>
              </w:rPr>
              <w:t xml:space="preserve">Plan and deliver half termly </w:t>
            </w:r>
            <w:r w:rsidR="00F2261E">
              <w:rPr>
                <w:rFonts w:ascii="Open Sans Light" w:hAnsi="Open Sans Light" w:cs="Open Sans Light"/>
                <w:color w:val="000000" w:themeColor="text1"/>
                <w:sz w:val="20"/>
              </w:rPr>
              <w:t>1:1</w:t>
            </w:r>
            <w:r>
              <w:rPr>
                <w:rFonts w:ascii="Open Sans Light" w:hAnsi="Open Sans Light" w:cs="Open Sans Light"/>
                <w:color w:val="000000" w:themeColor="text1"/>
                <w:sz w:val="20"/>
              </w:rPr>
              <w:t xml:space="preserve"> progress </w:t>
            </w:r>
            <w:proofErr w:type="gramStart"/>
            <w:r>
              <w:rPr>
                <w:rFonts w:ascii="Open Sans Light" w:hAnsi="Open Sans Light" w:cs="Open Sans Light"/>
                <w:color w:val="000000" w:themeColor="text1"/>
                <w:sz w:val="20"/>
              </w:rPr>
              <w:t>meeting</w:t>
            </w:r>
            <w:r w:rsidR="00BA13CD">
              <w:rPr>
                <w:rFonts w:ascii="Open Sans Light" w:hAnsi="Open Sans Light" w:cs="Open Sans Light"/>
                <w:color w:val="000000" w:themeColor="text1"/>
                <w:sz w:val="20"/>
              </w:rPr>
              <w:t>s</w:t>
            </w:r>
            <w:proofErr w:type="gramEnd"/>
            <w:r>
              <w:rPr>
                <w:rFonts w:ascii="Open Sans Light" w:hAnsi="Open Sans Light" w:cs="Open Sans Light"/>
                <w:color w:val="000000" w:themeColor="text1"/>
                <w:sz w:val="20"/>
              </w:rPr>
              <w:t xml:space="preserve"> for </w:t>
            </w:r>
            <w:r w:rsidR="00AD2098">
              <w:rPr>
                <w:rFonts w:ascii="Open Sans Light" w:hAnsi="Open Sans Light" w:cs="Open Sans Light"/>
                <w:color w:val="000000" w:themeColor="text1"/>
                <w:sz w:val="20"/>
              </w:rPr>
              <w:t xml:space="preserve">all </w:t>
            </w:r>
            <w:r>
              <w:rPr>
                <w:rFonts w:ascii="Open Sans Light" w:hAnsi="Open Sans Light" w:cs="Open Sans Light"/>
                <w:color w:val="000000" w:themeColor="text1"/>
                <w:sz w:val="20"/>
              </w:rPr>
              <w:t>learners</w:t>
            </w:r>
            <w:r w:rsidR="00AD2098">
              <w:rPr>
                <w:rFonts w:ascii="Open Sans Light" w:hAnsi="Open Sans Light" w:cs="Open Sans Light"/>
                <w:color w:val="000000" w:themeColor="text1"/>
                <w:sz w:val="20"/>
              </w:rPr>
              <w:t>, setting SMART targets</w:t>
            </w:r>
            <w:r>
              <w:rPr>
                <w:rFonts w:ascii="Open Sans Light" w:hAnsi="Open Sans Light" w:cs="Open Sans Light"/>
                <w:color w:val="000000" w:themeColor="text1"/>
                <w:sz w:val="20"/>
              </w:rPr>
              <w:t xml:space="preserve"> </w:t>
            </w:r>
            <w:r w:rsidR="00AD2098">
              <w:rPr>
                <w:rFonts w:ascii="Open Sans Light" w:hAnsi="Open Sans Light" w:cs="Open Sans Light"/>
                <w:color w:val="000000" w:themeColor="text1"/>
                <w:sz w:val="20"/>
              </w:rPr>
              <w:t xml:space="preserve">in relation to meeting their specific academic </w:t>
            </w:r>
            <w:r w:rsidR="00BA13CD">
              <w:rPr>
                <w:rFonts w:ascii="Open Sans Light" w:hAnsi="Open Sans Light" w:cs="Open Sans Light"/>
                <w:color w:val="000000" w:themeColor="text1"/>
                <w:sz w:val="20"/>
              </w:rPr>
              <w:t xml:space="preserve">and personal development </w:t>
            </w:r>
            <w:r w:rsidR="00AD2098">
              <w:rPr>
                <w:rFonts w:ascii="Open Sans Light" w:hAnsi="Open Sans Light" w:cs="Open Sans Light"/>
                <w:color w:val="000000" w:themeColor="text1"/>
                <w:sz w:val="20"/>
              </w:rPr>
              <w:t xml:space="preserve">goals. </w:t>
            </w:r>
          </w:p>
        </w:tc>
      </w:tr>
      <w:tr w:rsidR="007D23E6" w:rsidRPr="00E42297" w:rsidTr="003718C0">
        <w:tc>
          <w:tcPr>
            <w:tcW w:w="9606" w:type="dxa"/>
          </w:tcPr>
          <w:p w:rsidR="007D23E6" w:rsidRPr="00E42297" w:rsidRDefault="007D23E6" w:rsidP="007D23E6">
            <w:pPr>
              <w:pStyle w:val="ListParagraph"/>
              <w:numPr>
                <w:ilvl w:val="0"/>
                <w:numId w:val="2"/>
              </w:numPr>
              <w:spacing w:after="160" w:line="259" w:lineRule="auto"/>
              <w:ind w:left="709" w:hanging="425"/>
              <w:rPr>
                <w:rFonts w:ascii="Open Sans Light" w:hAnsi="Open Sans Light" w:cs="Open Sans Light"/>
                <w:color w:val="000000" w:themeColor="text1"/>
                <w:sz w:val="20"/>
              </w:rPr>
            </w:pPr>
            <w:r>
              <w:rPr>
                <w:rFonts w:ascii="Open Sans Light" w:hAnsi="Open Sans Light" w:cs="Open Sans Light"/>
                <w:color w:val="000000" w:themeColor="text1"/>
                <w:sz w:val="20"/>
              </w:rPr>
              <w:t>Ensure appropriate support strategies are in place to meet individual learner progress needs</w:t>
            </w:r>
            <w:r w:rsidR="00AD2098">
              <w:rPr>
                <w:rFonts w:ascii="Open Sans Light" w:hAnsi="Open Sans Light" w:cs="Open Sans Light"/>
                <w:color w:val="000000" w:themeColor="text1"/>
                <w:sz w:val="20"/>
              </w:rPr>
              <w:t xml:space="preserve">. </w:t>
            </w:r>
            <w:r w:rsidR="00AD2098">
              <w:rPr>
                <w:rFonts w:ascii="Open Sans Light" w:hAnsi="Open Sans Light" w:cs="Open Sans Light"/>
                <w:sz w:val="20"/>
              </w:rPr>
              <w:t>Signposting learners as and where needed to wider support services.</w:t>
            </w:r>
          </w:p>
        </w:tc>
      </w:tr>
      <w:tr w:rsidR="007D23E6" w:rsidRPr="00E42297" w:rsidTr="003718C0">
        <w:tc>
          <w:tcPr>
            <w:tcW w:w="9606" w:type="dxa"/>
          </w:tcPr>
          <w:p w:rsidR="007D23E6" w:rsidRPr="00E42297" w:rsidRDefault="007D23E6" w:rsidP="007D23E6">
            <w:pPr>
              <w:pStyle w:val="ListParagraph"/>
              <w:numPr>
                <w:ilvl w:val="0"/>
                <w:numId w:val="2"/>
              </w:numPr>
              <w:spacing w:after="160" w:line="259" w:lineRule="auto"/>
              <w:ind w:left="709" w:hanging="425"/>
              <w:rPr>
                <w:rFonts w:ascii="Open Sans Light" w:hAnsi="Open Sans Light" w:cs="Open Sans Light"/>
                <w:sz w:val="20"/>
              </w:rPr>
            </w:pPr>
            <w:r>
              <w:rPr>
                <w:rFonts w:ascii="Open Sans Light" w:hAnsi="Open Sans Light" w:cs="Open Sans Light"/>
                <w:sz w:val="20"/>
              </w:rPr>
              <w:t>Track and monitor individual learning plans to ensure learners are stretched and challenged to maximise their potential.</w:t>
            </w:r>
          </w:p>
        </w:tc>
      </w:tr>
      <w:tr w:rsidR="00E05066" w:rsidRPr="00E42297" w:rsidTr="003718C0">
        <w:tc>
          <w:tcPr>
            <w:tcW w:w="9606" w:type="dxa"/>
          </w:tcPr>
          <w:p w:rsidR="00E05066" w:rsidRDefault="00E05066" w:rsidP="007D23E6">
            <w:pPr>
              <w:pStyle w:val="ListParagraph"/>
              <w:numPr>
                <w:ilvl w:val="0"/>
                <w:numId w:val="2"/>
              </w:numPr>
              <w:spacing w:after="160" w:line="259" w:lineRule="auto"/>
              <w:ind w:left="709" w:hanging="425"/>
              <w:rPr>
                <w:rFonts w:ascii="Open Sans Light" w:hAnsi="Open Sans Light" w:cs="Open Sans Light"/>
                <w:sz w:val="20"/>
              </w:rPr>
            </w:pPr>
            <w:r>
              <w:rPr>
                <w:rFonts w:ascii="Open Sans Light" w:hAnsi="Open Sans Light" w:cs="Open Sans Light"/>
                <w:sz w:val="20"/>
              </w:rPr>
              <w:t>Attendance monitoring and tracking of learners.</w:t>
            </w:r>
          </w:p>
        </w:tc>
      </w:tr>
      <w:tr w:rsidR="007D23E6" w:rsidRPr="00E42297" w:rsidTr="003718C0">
        <w:tc>
          <w:tcPr>
            <w:tcW w:w="9606" w:type="dxa"/>
          </w:tcPr>
          <w:p w:rsidR="007D23E6" w:rsidRPr="00E42297" w:rsidRDefault="007D23E6" w:rsidP="007D23E6">
            <w:pPr>
              <w:pStyle w:val="ListParagraph"/>
              <w:numPr>
                <w:ilvl w:val="0"/>
                <w:numId w:val="2"/>
              </w:numPr>
              <w:spacing w:after="160" w:line="259" w:lineRule="auto"/>
              <w:rPr>
                <w:rFonts w:ascii="Open Sans Light" w:hAnsi="Open Sans Light" w:cs="Open Sans Light"/>
                <w:sz w:val="20"/>
              </w:rPr>
            </w:pPr>
            <w:r>
              <w:rPr>
                <w:rFonts w:ascii="Open Sans Light" w:hAnsi="Open Sans Light" w:cs="Open Sans Light"/>
                <w:sz w:val="20"/>
              </w:rPr>
              <w:t>Produce and maintain online records according to the college systems and procedures.</w:t>
            </w:r>
          </w:p>
        </w:tc>
      </w:tr>
      <w:tr w:rsidR="007D23E6" w:rsidRPr="00E42297" w:rsidTr="003718C0">
        <w:tc>
          <w:tcPr>
            <w:tcW w:w="9606" w:type="dxa"/>
          </w:tcPr>
          <w:p w:rsidR="007D23E6" w:rsidRPr="00E42297" w:rsidRDefault="007D23E6" w:rsidP="007D23E6">
            <w:pPr>
              <w:pStyle w:val="ListParagraph"/>
              <w:numPr>
                <w:ilvl w:val="0"/>
                <w:numId w:val="2"/>
              </w:numPr>
              <w:spacing w:after="160" w:line="259" w:lineRule="auto"/>
              <w:ind w:left="709" w:hanging="425"/>
              <w:rPr>
                <w:rFonts w:ascii="Open Sans Light" w:hAnsi="Open Sans Light" w:cs="Open Sans Light"/>
                <w:sz w:val="20"/>
              </w:rPr>
            </w:pPr>
            <w:r>
              <w:rPr>
                <w:rFonts w:ascii="Open Sans Light" w:hAnsi="Open Sans Light" w:cs="Open Sans Light"/>
                <w:sz w:val="20"/>
              </w:rPr>
              <w:t xml:space="preserve">Liaise with parents and carers to ensure that they kept informed </w:t>
            </w:r>
            <w:r w:rsidR="0052141A">
              <w:rPr>
                <w:rFonts w:ascii="Open Sans Light" w:hAnsi="Open Sans Light" w:cs="Open Sans Light"/>
                <w:sz w:val="20"/>
              </w:rPr>
              <w:t>and updated on learner progress.</w:t>
            </w:r>
          </w:p>
        </w:tc>
      </w:tr>
      <w:tr w:rsidR="007D23E6" w:rsidRPr="00E42297" w:rsidTr="003718C0">
        <w:tc>
          <w:tcPr>
            <w:tcW w:w="9606" w:type="dxa"/>
          </w:tcPr>
          <w:p w:rsidR="007D23E6" w:rsidRPr="00E42297" w:rsidRDefault="007D23E6" w:rsidP="007D23E6">
            <w:pPr>
              <w:pStyle w:val="ListParagraph"/>
              <w:numPr>
                <w:ilvl w:val="0"/>
                <w:numId w:val="2"/>
              </w:numPr>
              <w:spacing w:after="160" w:line="259" w:lineRule="auto"/>
              <w:rPr>
                <w:rFonts w:ascii="Open Sans Light" w:hAnsi="Open Sans Light" w:cs="Open Sans Light"/>
                <w:sz w:val="20"/>
              </w:rPr>
            </w:pPr>
            <w:r>
              <w:rPr>
                <w:rFonts w:ascii="Open Sans Light" w:hAnsi="Open Sans Light" w:cs="Open Sans Light"/>
                <w:sz w:val="20"/>
              </w:rPr>
              <w:t>Meet with line manager on a weekly basis to monitor and measure impact - including reporting on academic success, tracking and target setting.</w:t>
            </w:r>
          </w:p>
        </w:tc>
      </w:tr>
      <w:tr w:rsidR="007D23E6" w:rsidRPr="00E42297" w:rsidTr="003718C0">
        <w:tc>
          <w:tcPr>
            <w:tcW w:w="9606" w:type="dxa"/>
          </w:tcPr>
          <w:p w:rsidR="007D23E6" w:rsidRPr="00E42297" w:rsidRDefault="00C968CA" w:rsidP="00DD18CC">
            <w:pPr>
              <w:pStyle w:val="ListParagraph"/>
              <w:numPr>
                <w:ilvl w:val="0"/>
                <w:numId w:val="2"/>
              </w:numPr>
              <w:spacing w:after="160" w:line="259" w:lineRule="auto"/>
              <w:rPr>
                <w:rFonts w:ascii="Open Sans Light" w:hAnsi="Open Sans Light" w:cs="Open Sans Light"/>
                <w:sz w:val="20"/>
              </w:rPr>
            </w:pPr>
            <w:r>
              <w:rPr>
                <w:rFonts w:ascii="Open Sans Light" w:hAnsi="Open Sans Light" w:cs="Open Sans Light"/>
                <w:sz w:val="20"/>
              </w:rPr>
              <w:t>Support</w:t>
            </w:r>
            <w:r w:rsidR="007D23E6" w:rsidRPr="003F149A">
              <w:rPr>
                <w:rFonts w:ascii="Open Sans Light" w:hAnsi="Open Sans Light" w:cs="Open Sans Light"/>
                <w:sz w:val="20"/>
              </w:rPr>
              <w:t xml:space="preserve"> learners for progression</w:t>
            </w:r>
            <w:r w:rsidR="007D23E6">
              <w:rPr>
                <w:rFonts w:ascii="Open Sans Light" w:hAnsi="Open Sans Light" w:cs="Open Sans Light"/>
                <w:sz w:val="20"/>
              </w:rPr>
              <w:t xml:space="preserve"> t</w:t>
            </w:r>
            <w:r>
              <w:rPr>
                <w:rFonts w:ascii="Open Sans Light" w:hAnsi="Open Sans Light" w:cs="Open Sans Light"/>
                <w:sz w:val="20"/>
              </w:rPr>
              <w:t>o the next level within</w:t>
            </w:r>
            <w:r w:rsidR="00DF0768">
              <w:rPr>
                <w:rFonts w:ascii="Open Sans Light" w:hAnsi="Open Sans Light" w:cs="Open Sans Light"/>
                <w:sz w:val="20"/>
              </w:rPr>
              <w:t xml:space="preserve"> college Aspire programme</w:t>
            </w:r>
            <w:r>
              <w:rPr>
                <w:rFonts w:ascii="Open Sans Light" w:hAnsi="Open Sans Light" w:cs="Open Sans Light"/>
                <w:sz w:val="20"/>
              </w:rPr>
              <w:t>.</w:t>
            </w:r>
            <w:r w:rsidR="00DD18CC">
              <w:rPr>
                <w:rFonts w:ascii="Open Sans Light" w:hAnsi="Open Sans Light" w:cs="Open Sans Light"/>
                <w:sz w:val="20"/>
              </w:rPr>
              <w:t xml:space="preserve"> Including</w:t>
            </w:r>
            <w:r>
              <w:rPr>
                <w:rFonts w:ascii="Open Sans Light" w:hAnsi="Open Sans Light" w:cs="Open Sans Light"/>
                <w:sz w:val="20"/>
              </w:rPr>
              <w:t xml:space="preserve"> </w:t>
            </w:r>
            <w:r w:rsidR="00DD18CC">
              <w:rPr>
                <w:rFonts w:ascii="Open Sans Light" w:hAnsi="Open Sans Light" w:cs="Open Sans Light"/>
                <w:sz w:val="20"/>
              </w:rPr>
              <w:t>all n</w:t>
            </w:r>
            <w:r>
              <w:rPr>
                <w:rFonts w:ascii="Open Sans Light" w:hAnsi="Open Sans Light" w:cs="Open Sans Light"/>
                <w:sz w:val="20"/>
              </w:rPr>
              <w:t xml:space="preserve">ext steps e.g. </w:t>
            </w:r>
            <w:r w:rsidR="00DD18CC">
              <w:rPr>
                <w:rFonts w:ascii="Open Sans Light" w:hAnsi="Open Sans Light" w:cs="Open Sans Light"/>
                <w:sz w:val="20"/>
              </w:rPr>
              <w:t>going into work, outside university</w:t>
            </w:r>
            <w:r w:rsidR="00651A70">
              <w:rPr>
                <w:rFonts w:ascii="Open Sans Light" w:hAnsi="Open Sans Light" w:cs="Open Sans Light"/>
                <w:sz w:val="20"/>
              </w:rPr>
              <w:t xml:space="preserve"> (tracking and comp</w:t>
            </w:r>
            <w:r w:rsidR="00DF0768">
              <w:rPr>
                <w:rFonts w:ascii="Open Sans Light" w:hAnsi="Open Sans Light" w:cs="Open Sans Light"/>
                <w:sz w:val="20"/>
              </w:rPr>
              <w:t>le</w:t>
            </w:r>
            <w:r w:rsidR="00651A70">
              <w:rPr>
                <w:rFonts w:ascii="Open Sans Light" w:hAnsi="Open Sans Light" w:cs="Open Sans Light"/>
                <w:sz w:val="20"/>
              </w:rPr>
              <w:t>tion of references)</w:t>
            </w:r>
            <w:r w:rsidR="00DD18CC">
              <w:rPr>
                <w:rFonts w:ascii="Open Sans Light" w:hAnsi="Open Sans Light" w:cs="Open Sans Light"/>
                <w:sz w:val="20"/>
              </w:rPr>
              <w:t xml:space="preserve"> or industry.</w:t>
            </w:r>
          </w:p>
        </w:tc>
      </w:tr>
      <w:tr w:rsidR="00AD2098" w:rsidRPr="00E42297" w:rsidTr="003718C0">
        <w:tc>
          <w:tcPr>
            <w:tcW w:w="9606" w:type="dxa"/>
          </w:tcPr>
          <w:p w:rsidR="00AD2098" w:rsidRPr="003F149A" w:rsidRDefault="00AD2098" w:rsidP="007D23E6">
            <w:pPr>
              <w:pStyle w:val="ListParagraph"/>
              <w:numPr>
                <w:ilvl w:val="0"/>
                <w:numId w:val="2"/>
              </w:numPr>
              <w:spacing w:after="160" w:line="259" w:lineRule="auto"/>
              <w:rPr>
                <w:rFonts w:ascii="Open Sans Light" w:hAnsi="Open Sans Light" w:cs="Open Sans Light"/>
                <w:sz w:val="20"/>
              </w:rPr>
            </w:pPr>
            <w:r>
              <w:rPr>
                <w:rFonts w:ascii="Open Sans Light" w:hAnsi="Open Sans Light" w:cs="Open Sans Light"/>
                <w:sz w:val="20"/>
              </w:rPr>
              <w:t xml:space="preserve">Communicate with wider college management team as and were needed in regards to </w:t>
            </w:r>
            <w:r w:rsidR="00F2261E">
              <w:rPr>
                <w:rFonts w:ascii="Open Sans Light" w:hAnsi="Open Sans Light" w:cs="Open Sans Light"/>
                <w:sz w:val="20"/>
              </w:rPr>
              <w:t>learner’s</w:t>
            </w:r>
            <w:r>
              <w:rPr>
                <w:rFonts w:ascii="Open Sans Light" w:hAnsi="Open Sans Light" w:cs="Open Sans Light"/>
                <w:sz w:val="20"/>
              </w:rPr>
              <w:t xml:space="preserve"> development and academic progress. </w:t>
            </w:r>
            <w:r w:rsidR="007065FA">
              <w:rPr>
                <w:rFonts w:ascii="Open Sans Light" w:hAnsi="Open Sans Light" w:cs="Open Sans Light"/>
                <w:sz w:val="20"/>
              </w:rPr>
              <w:t xml:space="preserve">Attending </w:t>
            </w:r>
            <w:r w:rsidR="00DD18CC">
              <w:rPr>
                <w:rFonts w:ascii="Open Sans Light" w:hAnsi="Open Sans Light" w:cs="Open Sans Light"/>
                <w:sz w:val="20"/>
              </w:rPr>
              <w:t>academic boards</w:t>
            </w:r>
            <w:r w:rsidR="007065FA">
              <w:rPr>
                <w:rFonts w:ascii="Open Sans Light" w:hAnsi="Open Sans Light" w:cs="Open Sans Light"/>
                <w:sz w:val="20"/>
              </w:rPr>
              <w:t xml:space="preserve"> </w:t>
            </w:r>
            <w:r w:rsidR="00DD18CC">
              <w:rPr>
                <w:rFonts w:ascii="Open Sans Light" w:hAnsi="Open Sans Light" w:cs="Open Sans Light"/>
                <w:sz w:val="20"/>
              </w:rPr>
              <w:t>and quality reviews</w:t>
            </w:r>
            <w:r w:rsidR="00DF0768">
              <w:rPr>
                <w:rFonts w:ascii="Open Sans Light" w:hAnsi="Open Sans Light" w:cs="Open Sans Light"/>
                <w:sz w:val="20"/>
              </w:rPr>
              <w:t xml:space="preserve"> where needed</w:t>
            </w:r>
            <w:r w:rsidR="007065FA">
              <w:rPr>
                <w:rFonts w:ascii="Open Sans Light" w:hAnsi="Open Sans Light" w:cs="Open Sans Light"/>
                <w:sz w:val="20"/>
              </w:rPr>
              <w:t xml:space="preserve">. </w:t>
            </w:r>
          </w:p>
        </w:tc>
      </w:tr>
      <w:tr w:rsidR="00AD2098" w:rsidRPr="00E42297" w:rsidTr="003718C0">
        <w:tc>
          <w:tcPr>
            <w:tcW w:w="9606" w:type="dxa"/>
          </w:tcPr>
          <w:p w:rsidR="00AD2098" w:rsidRDefault="00DF0768" w:rsidP="007D23E6">
            <w:pPr>
              <w:pStyle w:val="ListParagraph"/>
              <w:numPr>
                <w:ilvl w:val="0"/>
                <w:numId w:val="2"/>
              </w:numPr>
              <w:spacing w:after="160" w:line="259" w:lineRule="auto"/>
              <w:rPr>
                <w:rFonts w:ascii="Open Sans Light" w:hAnsi="Open Sans Light" w:cs="Open Sans Light"/>
                <w:sz w:val="20"/>
              </w:rPr>
            </w:pPr>
            <w:r>
              <w:rPr>
                <w:rFonts w:ascii="Open Sans Light" w:hAnsi="Open Sans Light" w:cs="Open Sans Light"/>
                <w:sz w:val="20"/>
              </w:rPr>
              <w:t>Attend weekly</w:t>
            </w:r>
            <w:r w:rsidR="00AD2098">
              <w:rPr>
                <w:rFonts w:ascii="Open Sans Light" w:hAnsi="Open Sans Light" w:cs="Open Sans Light"/>
                <w:sz w:val="20"/>
              </w:rPr>
              <w:t xml:space="preserve"> me</w:t>
            </w:r>
            <w:r w:rsidR="0052141A">
              <w:rPr>
                <w:rFonts w:ascii="Open Sans Light" w:hAnsi="Open Sans Light" w:cs="Open Sans Light"/>
                <w:sz w:val="20"/>
              </w:rPr>
              <w:t xml:space="preserve">etings with line manager, PM and </w:t>
            </w:r>
            <w:r w:rsidR="00C968CA">
              <w:rPr>
                <w:rFonts w:ascii="Open Sans Light" w:hAnsi="Open Sans Light" w:cs="Open Sans Light"/>
                <w:sz w:val="20"/>
              </w:rPr>
              <w:t>CM</w:t>
            </w:r>
            <w:r w:rsidR="00AD2098">
              <w:rPr>
                <w:rFonts w:ascii="Open Sans Light" w:hAnsi="Open Sans Light" w:cs="Open Sans Light"/>
                <w:sz w:val="20"/>
              </w:rPr>
              <w:t xml:space="preserve"> to discuss specific at risk learner’s </w:t>
            </w:r>
            <w:r w:rsidR="00BD11ED">
              <w:rPr>
                <w:rFonts w:ascii="Open Sans Light" w:hAnsi="Open Sans Light" w:cs="Open Sans Light"/>
                <w:sz w:val="20"/>
              </w:rPr>
              <w:t xml:space="preserve">intervention strategies and </w:t>
            </w:r>
            <w:r w:rsidR="00AD2098">
              <w:rPr>
                <w:rFonts w:ascii="Open Sans Light" w:hAnsi="Open Sans Light" w:cs="Open Sans Light"/>
                <w:sz w:val="20"/>
              </w:rPr>
              <w:t>progression.</w:t>
            </w:r>
          </w:p>
        </w:tc>
      </w:tr>
      <w:tr w:rsidR="00BA13CD" w:rsidRPr="00E42297" w:rsidTr="003718C0">
        <w:tc>
          <w:tcPr>
            <w:tcW w:w="9606" w:type="dxa"/>
          </w:tcPr>
          <w:p w:rsidR="00BA13CD" w:rsidRDefault="00BA13CD" w:rsidP="007D23E6">
            <w:pPr>
              <w:pStyle w:val="ListParagraph"/>
              <w:numPr>
                <w:ilvl w:val="0"/>
                <w:numId w:val="2"/>
              </w:numPr>
              <w:spacing w:after="160" w:line="259" w:lineRule="auto"/>
              <w:rPr>
                <w:rFonts w:ascii="Open Sans Light" w:hAnsi="Open Sans Light" w:cs="Open Sans Light"/>
                <w:sz w:val="20"/>
              </w:rPr>
            </w:pPr>
            <w:r>
              <w:rPr>
                <w:rFonts w:ascii="Open Sans Light" w:hAnsi="Open Sans Light" w:cs="Open Sans Light"/>
                <w:sz w:val="20"/>
              </w:rPr>
              <w:t>Attend divisional team meetings</w:t>
            </w:r>
          </w:p>
        </w:tc>
      </w:tr>
      <w:tr w:rsidR="00BA13CD" w:rsidRPr="00E42297" w:rsidTr="003718C0">
        <w:tc>
          <w:tcPr>
            <w:tcW w:w="9606" w:type="dxa"/>
          </w:tcPr>
          <w:p w:rsidR="00BA13CD" w:rsidRDefault="00C968CA" w:rsidP="007D23E6">
            <w:pPr>
              <w:pStyle w:val="ListParagraph"/>
              <w:numPr>
                <w:ilvl w:val="0"/>
                <w:numId w:val="2"/>
              </w:numPr>
              <w:spacing w:after="160" w:line="259" w:lineRule="auto"/>
              <w:rPr>
                <w:rFonts w:ascii="Open Sans Light" w:hAnsi="Open Sans Light" w:cs="Open Sans Light"/>
                <w:sz w:val="20"/>
              </w:rPr>
            </w:pPr>
            <w:r>
              <w:rPr>
                <w:rFonts w:ascii="Open Sans Light" w:hAnsi="Open Sans Light" w:cs="Open Sans Light"/>
                <w:sz w:val="20"/>
              </w:rPr>
              <w:t>M</w:t>
            </w:r>
            <w:r w:rsidR="00BA13CD">
              <w:rPr>
                <w:rFonts w:ascii="Open Sans Light" w:hAnsi="Open Sans Light" w:cs="Open Sans Light"/>
                <w:sz w:val="20"/>
              </w:rPr>
              <w:t xml:space="preserve">onitoring of Markbook, units and course completion, including referrals if applicable. </w:t>
            </w:r>
          </w:p>
        </w:tc>
      </w:tr>
      <w:tr w:rsidR="00BA13CD" w:rsidRPr="00E42297" w:rsidTr="003718C0">
        <w:tc>
          <w:tcPr>
            <w:tcW w:w="9606" w:type="dxa"/>
          </w:tcPr>
          <w:p w:rsidR="00BA13CD" w:rsidRDefault="0013673D" w:rsidP="00791DFA">
            <w:pPr>
              <w:pStyle w:val="ListParagraph"/>
              <w:numPr>
                <w:ilvl w:val="0"/>
                <w:numId w:val="2"/>
              </w:numPr>
              <w:spacing w:after="160" w:line="259" w:lineRule="auto"/>
              <w:rPr>
                <w:rFonts w:ascii="Open Sans Light" w:hAnsi="Open Sans Light" w:cs="Open Sans Light"/>
                <w:sz w:val="20"/>
              </w:rPr>
            </w:pPr>
            <w:r>
              <w:rPr>
                <w:rFonts w:ascii="Open Sans Light" w:hAnsi="Open Sans Light" w:cs="Open Sans Light"/>
                <w:sz w:val="20"/>
              </w:rPr>
              <w:t>Monitoring</w:t>
            </w:r>
            <w:r w:rsidR="00BA13CD">
              <w:rPr>
                <w:rFonts w:ascii="Open Sans Light" w:hAnsi="Open Sans Light" w:cs="Open Sans Light"/>
                <w:sz w:val="20"/>
              </w:rPr>
              <w:t xml:space="preserve"> for comments/interventions happening in other areas, specifi</w:t>
            </w:r>
            <w:r w:rsidR="00791DFA">
              <w:rPr>
                <w:rFonts w:ascii="Open Sans Light" w:hAnsi="Open Sans Light" w:cs="Open Sans Light"/>
                <w:sz w:val="20"/>
              </w:rPr>
              <w:t xml:space="preserve">cally confidential comments, </w:t>
            </w:r>
            <w:r w:rsidR="00BA13CD">
              <w:rPr>
                <w:rFonts w:ascii="Open Sans Light" w:hAnsi="Open Sans Light" w:cs="Open Sans Light"/>
                <w:sz w:val="20"/>
              </w:rPr>
              <w:t>warden’s reports</w:t>
            </w:r>
            <w:r w:rsidR="00791DFA">
              <w:rPr>
                <w:rFonts w:ascii="Open Sans Light" w:hAnsi="Open Sans Light" w:cs="Open Sans Light"/>
                <w:sz w:val="20"/>
              </w:rPr>
              <w:t xml:space="preserve"> and student services working with EHCP’s</w:t>
            </w:r>
            <w:r w:rsidR="00BA13CD">
              <w:rPr>
                <w:rFonts w:ascii="Open Sans Light" w:hAnsi="Open Sans Light" w:cs="Open Sans Light"/>
                <w:sz w:val="20"/>
              </w:rPr>
              <w:t xml:space="preserve">. </w:t>
            </w:r>
            <w:r>
              <w:rPr>
                <w:rFonts w:ascii="Open Sans Light" w:hAnsi="Open Sans Light" w:cs="Open Sans Light"/>
                <w:sz w:val="20"/>
              </w:rPr>
              <w:t xml:space="preserve">Following up on any relevant actions. </w:t>
            </w:r>
          </w:p>
        </w:tc>
      </w:tr>
    </w:tbl>
    <w:p w:rsidR="007D23E6" w:rsidRPr="00E42297" w:rsidRDefault="007D23E6" w:rsidP="007D23E6">
      <w:pPr>
        <w:spacing w:after="0" w:line="240" w:lineRule="auto"/>
        <w:rPr>
          <w:rFonts w:ascii="Open Sans Light" w:hAnsi="Open Sans Light" w:cs="Open Sans Light"/>
          <w:b/>
          <w:sz w:val="20"/>
          <w:szCs w:val="20"/>
        </w:rPr>
      </w:pPr>
    </w:p>
    <w:p w:rsidR="007D23E6" w:rsidRDefault="007D23E6" w:rsidP="007D23E6">
      <w:pPr>
        <w:spacing w:after="0" w:line="240" w:lineRule="auto"/>
        <w:rPr>
          <w:rFonts w:ascii="Open Sans Light" w:hAnsi="Open Sans Light" w:cs="Open Sans Light"/>
          <w:b/>
          <w:sz w:val="20"/>
          <w:szCs w:val="20"/>
        </w:rPr>
      </w:pPr>
    </w:p>
    <w:p w:rsidR="007D23E6" w:rsidRPr="00E42297" w:rsidRDefault="007D23E6" w:rsidP="007D23E6">
      <w:pPr>
        <w:spacing w:after="0" w:line="240" w:lineRule="auto"/>
        <w:rPr>
          <w:rFonts w:ascii="Open Sans Light" w:hAnsi="Open Sans Light" w:cs="Open Sans Light"/>
          <w:b/>
          <w:sz w:val="20"/>
          <w:szCs w:val="20"/>
        </w:rPr>
      </w:pPr>
    </w:p>
    <w:p w:rsidR="007D23E6" w:rsidRPr="00E42297" w:rsidRDefault="007D23E6" w:rsidP="007D23E6">
      <w:pPr>
        <w:pStyle w:val="ListParagraph"/>
        <w:numPr>
          <w:ilvl w:val="0"/>
          <w:numId w:val="3"/>
        </w:numPr>
        <w:spacing w:after="160" w:line="360" w:lineRule="auto"/>
        <w:ind w:left="142" w:hanging="295"/>
        <w:contextualSpacing/>
        <w:rPr>
          <w:rFonts w:ascii="Open Sans Light" w:hAnsi="Open Sans Light" w:cs="Open Sans Light"/>
          <w:b/>
          <w:sz w:val="20"/>
        </w:rPr>
      </w:pPr>
      <w:r w:rsidRPr="00E42297">
        <w:rPr>
          <w:rFonts w:ascii="Open Sans Light" w:hAnsi="Open Sans Light" w:cs="Open Sans Light"/>
          <w:b/>
          <w:sz w:val="20"/>
        </w:rPr>
        <w:t>Continuous Professional Development</w:t>
      </w:r>
    </w:p>
    <w:tbl>
      <w:tblPr>
        <w:tblStyle w:val="TableGrid"/>
        <w:tblW w:w="9606" w:type="dxa"/>
        <w:tblLayout w:type="fixed"/>
        <w:tblLook w:val="04A0" w:firstRow="1" w:lastRow="0" w:firstColumn="1" w:lastColumn="0" w:noHBand="0" w:noVBand="1"/>
      </w:tblPr>
      <w:tblGrid>
        <w:gridCol w:w="9606"/>
      </w:tblGrid>
      <w:tr w:rsidR="00AD2098" w:rsidRPr="00E42297" w:rsidTr="003718C0">
        <w:tc>
          <w:tcPr>
            <w:tcW w:w="9606" w:type="dxa"/>
          </w:tcPr>
          <w:p w:rsidR="008B2453" w:rsidRPr="008B2453" w:rsidRDefault="00AD2098" w:rsidP="008B2453">
            <w:pPr>
              <w:pStyle w:val="ListParagraph"/>
              <w:numPr>
                <w:ilvl w:val="0"/>
                <w:numId w:val="4"/>
              </w:numPr>
              <w:spacing w:after="160" w:line="259" w:lineRule="auto"/>
              <w:rPr>
                <w:rFonts w:ascii="Open Sans Light" w:hAnsi="Open Sans Light" w:cs="Open Sans Light"/>
                <w:sz w:val="20"/>
              </w:rPr>
            </w:pPr>
            <w:r>
              <w:rPr>
                <w:rFonts w:ascii="Open Sans Light" w:hAnsi="Open Sans Light" w:cs="Open Sans Light"/>
                <w:sz w:val="20"/>
              </w:rPr>
              <w:t xml:space="preserve">Actively participate </w:t>
            </w:r>
            <w:r w:rsidR="00366120">
              <w:rPr>
                <w:rFonts w:ascii="Open Sans Light" w:hAnsi="Open Sans Light" w:cs="Open Sans Light"/>
                <w:sz w:val="20"/>
              </w:rPr>
              <w:t>in</w:t>
            </w:r>
            <w:r>
              <w:rPr>
                <w:rFonts w:ascii="Open Sans Light" w:hAnsi="Open Sans Light" w:cs="Open Sans Light"/>
                <w:sz w:val="20"/>
              </w:rPr>
              <w:t xml:space="preserve"> ‘Progress Coach’ specific training lead by line manager.</w:t>
            </w:r>
          </w:p>
        </w:tc>
      </w:tr>
      <w:tr w:rsidR="007D23E6" w:rsidRPr="00E42297" w:rsidTr="003718C0">
        <w:tc>
          <w:tcPr>
            <w:tcW w:w="9606" w:type="dxa"/>
          </w:tcPr>
          <w:p w:rsidR="007D23E6" w:rsidRPr="00E42297" w:rsidRDefault="007D23E6" w:rsidP="007D23E6">
            <w:pPr>
              <w:pStyle w:val="ListParagraph"/>
              <w:numPr>
                <w:ilvl w:val="0"/>
                <w:numId w:val="4"/>
              </w:numPr>
              <w:spacing w:after="160" w:line="259" w:lineRule="auto"/>
              <w:rPr>
                <w:rFonts w:ascii="Open Sans Light" w:hAnsi="Open Sans Light" w:cs="Open Sans Light"/>
                <w:sz w:val="20"/>
              </w:rPr>
            </w:pPr>
            <w:r w:rsidRPr="00E42297">
              <w:rPr>
                <w:rFonts w:ascii="Open Sans Light" w:hAnsi="Open Sans Light" w:cs="Open Sans Light"/>
                <w:sz w:val="20"/>
              </w:rPr>
              <w:t>Participate in staff development activities to support Continuous Professional Development (CPD) and keep a Professional Development Portfolio (PDP) to evidence personal development and impact on practice.</w:t>
            </w:r>
          </w:p>
        </w:tc>
      </w:tr>
      <w:tr w:rsidR="007D23E6" w:rsidRPr="00E42297" w:rsidTr="003718C0">
        <w:tc>
          <w:tcPr>
            <w:tcW w:w="9606" w:type="dxa"/>
          </w:tcPr>
          <w:p w:rsidR="007D23E6" w:rsidRPr="00E42297" w:rsidRDefault="007D23E6" w:rsidP="007D23E6">
            <w:pPr>
              <w:pStyle w:val="ListParagraph"/>
              <w:numPr>
                <w:ilvl w:val="0"/>
                <w:numId w:val="4"/>
              </w:numPr>
              <w:spacing w:after="160" w:line="259" w:lineRule="auto"/>
              <w:ind w:left="709" w:hanging="425"/>
              <w:rPr>
                <w:rFonts w:ascii="Open Sans Light" w:hAnsi="Open Sans Light" w:cs="Open Sans Light"/>
                <w:sz w:val="20"/>
              </w:rPr>
            </w:pPr>
            <w:r w:rsidRPr="00E42297">
              <w:rPr>
                <w:rFonts w:ascii="Open Sans Light" w:hAnsi="Open Sans Light" w:cs="Open Sans Light"/>
                <w:sz w:val="20"/>
              </w:rPr>
              <w:t xml:space="preserve">Actively participate in the </w:t>
            </w:r>
            <w:r w:rsidR="00F2261E">
              <w:rPr>
                <w:rFonts w:ascii="Open Sans Light" w:hAnsi="Open Sans Light" w:cs="Open Sans Light"/>
                <w:sz w:val="20"/>
              </w:rPr>
              <w:t>c</w:t>
            </w:r>
            <w:r w:rsidRPr="00E42297">
              <w:rPr>
                <w:rFonts w:ascii="Open Sans Light" w:hAnsi="Open Sans Light" w:cs="Open Sans Light"/>
                <w:sz w:val="20"/>
              </w:rPr>
              <w:t>ollege performance management processes, including appraisals to support personal and professional development and enhance student experience.</w:t>
            </w:r>
          </w:p>
        </w:tc>
      </w:tr>
      <w:tr w:rsidR="007D23E6" w:rsidRPr="00E42297" w:rsidTr="003718C0">
        <w:tc>
          <w:tcPr>
            <w:tcW w:w="9606" w:type="dxa"/>
          </w:tcPr>
          <w:p w:rsidR="007D23E6" w:rsidRPr="00E42297" w:rsidRDefault="007D23E6" w:rsidP="007D23E6">
            <w:pPr>
              <w:pStyle w:val="ListParagraph"/>
              <w:numPr>
                <w:ilvl w:val="0"/>
                <w:numId w:val="4"/>
              </w:numPr>
              <w:spacing w:after="160" w:line="259" w:lineRule="auto"/>
              <w:ind w:left="709" w:hanging="425"/>
              <w:rPr>
                <w:rFonts w:ascii="Open Sans Light" w:hAnsi="Open Sans Light" w:cs="Open Sans Light"/>
                <w:sz w:val="20"/>
              </w:rPr>
            </w:pPr>
            <w:r w:rsidRPr="00E42297">
              <w:rPr>
                <w:rFonts w:ascii="Open Sans Light" w:hAnsi="Open Sans Light" w:cs="Open Sans Light"/>
                <w:sz w:val="20"/>
              </w:rPr>
              <w:t>Complete all mandatory training as required in line with college expectations.</w:t>
            </w:r>
          </w:p>
        </w:tc>
      </w:tr>
    </w:tbl>
    <w:p w:rsidR="007D23E6" w:rsidRPr="00E42297" w:rsidRDefault="007D23E6" w:rsidP="007D23E6">
      <w:pPr>
        <w:spacing w:after="0" w:line="240" w:lineRule="auto"/>
        <w:rPr>
          <w:rFonts w:ascii="Open Sans Light" w:hAnsi="Open Sans Light" w:cs="Open Sans Light"/>
          <w:b/>
          <w:sz w:val="20"/>
          <w:szCs w:val="20"/>
        </w:rPr>
      </w:pPr>
    </w:p>
    <w:p w:rsidR="007D23E6" w:rsidRPr="00E42297" w:rsidRDefault="007D23E6" w:rsidP="007D23E6">
      <w:pPr>
        <w:pStyle w:val="ListParagraph"/>
        <w:numPr>
          <w:ilvl w:val="0"/>
          <w:numId w:val="3"/>
        </w:numPr>
        <w:spacing w:after="160" w:line="360" w:lineRule="auto"/>
        <w:ind w:left="142" w:hanging="295"/>
        <w:contextualSpacing/>
        <w:rPr>
          <w:rFonts w:ascii="Open Sans Light" w:hAnsi="Open Sans Light" w:cs="Open Sans Light"/>
          <w:b/>
          <w:sz w:val="20"/>
        </w:rPr>
      </w:pPr>
      <w:r w:rsidRPr="00E42297">
        <w:rPr>
          <w:rFonts w:ascii="Open Sans Light" w:hAnsi="Open Sans Light" w:cs="Open Sans Light"/>
          <w:b/>
          <w:sz w:val="20"/>
        </w:rPr>
        <w:t>Other responsibilities and duties</w:t>
      </w:r>
    </w:p>
    <w:tbl>
      <w:tblPr>
        <w:tblStyle w:val="TableGrid"/>
        <w:tblW w:w="9606" w:type="dxa"/>
        <w:tblLayout w:type="fixed"/>
        <w:tblLook w:val="04A0" w:firstRow="1" w:lastRow="0" w:firstColumn="1" w:lastColumn="0" w:noHBand="0" w:noVBand="1"/>
      </w:tblPr>
      <w:tblGrid>
        <w:gridCol w:w="9606"/>
      </w:tblGrid>
      <w:tr w:rsidR="007D23E6" w:rsidRPr="00E42297" w:rsidTr="003718C0">
        <w:tc>
          <w:tcPr>
            <w:tcW w:w="9606" w:type="dxa"/>
          </w:tcPr>
          <w:p w:rsidR="007D23E6" w:rsidRPr="00E42297" w:rsidRDefault="007D23E6" w:rsidP="007D23E6">
            <w:pPr>
              <w:pStyle w:val="ListParagraph"/>
              <w:numPr>
                <w:ilvl w:val="0"/>
                <w:numId w:val="4"/>
              </w:numPr>
              <w:spacing w:after="160" w:line="259" w:lineRule="auto"/>
              <w:rPr>
                <w:rFonts w:ascii="Open Sans Light" w:hAnsi="Open Sans Light" w:cs="Open Sans Light"/>
                <w:color w:val="000000" w:themeColor="text1"/>
                <w:sz w:val="20"/>
              </w:rPr>
            </w:pPr>
            <w:r w:rsidRPr="00E42297">
              <w:rPr>
                <w:rFonts w:ascii="Open Sans Light" w:hAnsi="Open Sans Light" w:cs="Open Sans Light"/>
                <w:color w:val="000000" w:themeColor="text1"/>
                <w:sz w:val="20"/>
              </w:rPr>
              <w:t>Participate in staff and student recruitment campaigns, interviews, Open Days and promotional/information events.</w:t>
            </w:r>
          </w:p>
        </w:tc>
      </w:tr>
      <w:tr w:rsidR="007D23E6" w:rsidRPr="00E42297" w:rsidTr="003718C0">
        <w:tc>
          <w:tcPr>
            <w:tcW w:w="9606" w:type="dxa"/>
          </w:tcPr>
          <w:p w:rsidR="007D23E6" w:rsidRPr="00E42297" w:rsidRDefault="007D23E6" w:rsidP="007D23E6">
            <w:pPr>
              <w:pStyle w:val="ListParagraph"/>
              <w:numPr>
                <w:ilvl w:val="0"/>
                <w:numId w:val="4"/>
              </w:numPr>
              <w:spacing w:after="160" w:line="259" w:lineRule="auto"/>
              <w:rPr>
                <w:rFonts w:ascii="Open Sans Light" w:hAnsi="Open Sans Light" w:cs="Open Sans Light"/>
                <w:color w:val="000000" w:themeColor="text1"/>
                <w:sz w:val="20"/>
              </w:rPr>
            </w:pPr>
            <w:r w:rsidRPr="00E42297">
              <w:rPr>
                <w:rFonts w:ascii="Open Sans Light" w:hAnsi="Open Sans Light" w:cs="Open Sans Light"/>
                <w:color w:val="000000" w:themeColor="text1"/>
                <w:sz w:val="20"/>
              </w:rPr>
              <w:t>Work with employers and other stakeholders as required to develop and deliver high quality curriculum.</w:t>
            </w:r>
          </w:p>
        </w:tc>
      </w:tr>
      <w:tr w:rsidR="007D23E6" w:rsidRPr="00E42297" w:rsidTr="003718C0">
        <w:tc>
          <w:tcPr>
            <w:tcW w:w="9606" w:type="dxa"/>
          </w:tcPr>
          <w:p w:rsidR="007D23E6" w:rsidRPr="00E42297" w:rsidRDefault="007D23E6" w:rsidP="007D23E6">
            <w:pPr>
              <w:pStyle w:val="ListParagraph"/>
              <w:numPr>
                <w:ilvl w:val="0"/>
                <w:numId w:val="4"/>
              </w:numPr>
              <w:spacing w:after="160" w:line="259" w:lineRule="auto"/>
              <w:rPr>
                <w:rFonts w:ascii="Open Sans Light" w:hAnsi="Open Sans Light" w:cs="Open Sans Light"/>
                <w:color w:val="000000" w:themeColor="text1"/>
                <w:sz w:val="20"/>
              </w:rPr>
            </w:pPr>
            <w:r w:rsidRPr="00E42297">
              <w:rPr>
                <w:rFonts w:ascii="Open Sans Light" w:hAnsi="Open Sans Light" w:cs="Open Sans Light"/>
                <w:color w:val="000000" w:themeColor="text1"/>
                <w:sz w:val="20"/>
              </w:rPr>
              <w:t>Contribute to, and support delivery of the college strategic plan.</w:t>
            </w:r>
          </w:p>
        </w:tc>
      </w:tr>
      <w:tr w:rsidR="007D23E6" w:rsidRPr="00E42297" w:rsidTr="003718C0">
        <w:tc>
          <w:tcPr>
            <w:tcW w:w="9606" w:type="dxa"/>
          </w:tcPr>
          <w:p w:rsidR="007D23E6" w:rsidRPr="00E42297" w:rsidRDefault="007D23E6" w:rsidP="007D23E6">
            <w:pPr>
              <w:pStyle w:val="ListParagraph"/>
              <w:numPr>
                <w:ilvl w:val="0"/>
                <w:numId w:val="4"/>
              </w:numPr>
              <w:spacing w:after="160" w:line="259" w:lineRule="auto"/>
              <w:rPr>
                <w:rFonts w:ascii="Open Sans Light" w:hAnsi="Open Sans Light" w:cs="Open Sans Light"/>
                <w:color w:val="000000" w:themeColor="text1"/>
                <w:sz w:val="20"/>
              </w:rPr>
            </w:pPr>
            <w:r w:rsidRPr="00E42297">
              <w:rPr>
                <w:rFonts w:ascii="Open Sans Light" w:hAnsi="Open Sans Light" w:cs="Open Sans Light"/>
                <w:color w:val="000000" w:themeColor="text1"/>
                <w:sz w:val="20"/>
              </w:rPr>
              <w:t>Comply with the departmental operating plan and contribute to action plans as needed.</w:t>
            </w:r>
          </w:p>
        </w:tc>
      </w:tr>
      <w:tr w:rsidR="007D23E6" w:rsidRPr="00E42297" w:rsidTr="003718C0">
        <w:tc>
          <w:tcPr>
            <w:tcW w:w="9606" w:type="dxa"/>
          </w:tcPr>
          <w:p w:rsidR="007D23E6" w:rsidRPr="00E42297" w:rsidRDefault="007D23E6" w:rsidP="007D23E6">
            <w:pPr>
              <w:pStyle w:val="ListParagraph"/>
              <w:numPr>
                <w:ilvl w:val="0"/>
                <w:numId w:val="4"/>
              </w:numPr>
              <w:spacing w:after="160" w:line="259" w:lineRule="auto"/>
              <w:rPr>
                <w:rFonts w:ascii="Open Sans Light" w:hAnsi="Open Sans Light" w:cs="Open Sans Light"/>
                <w:color w:val="000000" w:themeColor="text1"/>
                <w:sz w:val="20"/>
              </w:rPr>
            </w:pPr>
            <w:r w:rsidRPr="00E42297">
              <w:rPr>
                <w:rFonts w:ascii="Open Sans Light" w:hAnsi="Open Sans Light" w:cs="Open Sans Light"/>
                <w:color w:val="000000" w:themeColor="text1"/>
                <w:sz w:val="20"/>
              </w:rPr>
              <w:t xml:space="preserve">Ensure equality of opportunity and promote diversity in all aspects of college life with reference to Ofsted vulnerable student groups and protected characteristics. </w:t>
            </w:r>
          </w:p>
        </w:tc>
      </w:tr>
      <w:tr w:rsidR="007D23E6" w:rsidRPr="00E42297" w:rsidTr="003718C0">
        <w:tc>
          <w:tcPr>
            <w:tcW w:w="9606" w:type="dxa"/>
          </w:tcPr>
          <w:p w:rsidR="007D23E6" w:rsidRPr="00E42297" w:rsidRDefault="007D23E6" w:rsidP="007D23E6">
            <w:pPr>
              <w:pStyle w:val="ListParagraph"/>
              <w:numPr>
                <w:ilvl w:val="0"/>
                <w:numId w:val="4"/>
              </w:numPr>
              <w:spacing w:after="160" w:line="259" w:lineRule="auto"/>
              <w:rPr>
                <w:rFonts w:ascii="Open Sans Light" w:hAnsi="Open Sans Light" w:cs="Open Sans Light"/>
                <w:color w:val="000000" w:themeColor="text1"/>
                <w:sz w:val="20"/>
              </w:rPr>
            </w:pPr>
            <w:r w:rsidRPr="00E42297">
              <w:rPr>
                <w:rFonts w:ascii="Open Sans Light" w:hAnsi="Open Sans Light" w:cs="Open Sans Light"/>
                <w:color w:val="000000" w:themeColor="text1"/>
                <w:sz w:val="20"/>
              </w:rPr>
              <w:t>Analyse and selectively implement the calendar of key equality and diversity events across the programme.</w:t>
            </w:r>
          </w:p>
        </w:tc>
      </w:tr>
      <w:tr w:rsidR="007D23E6" w:rsidRPr="00E42297" w:rsidTr="003718C0">
        <w:tc>
          <w:tcPr>
            <w:tcW w:w="9606" w:type="dxa"/>
          </w:tcPr>
          <w:p w:rsidR="007D23E6" w:rsidRPr="00E42297" w:rsidRDefault="007D23E6" w:rsidP="007D23E6">
            <w:pPr>
              <w:pStyle w:val="ListParagraph"/>
              <w:numPr>
                <w:ilvl w:val="0"/>
                <w:numId w:val="4"/>
              </w:numPr>
              <w:spacing w:after="160" w:line="259" w:lineRule="auto"/>
              <w:rPr>
                <w:rFonts w:ascii="Open Sans Light" w:hAnsi="Open Sans Light" w:cs="Open Sans Light"/>
                <w:color w:val="000000" w:themeColor="text1"/>
                <w:sz w:val="20"/>
              </w:rPr>
            </w:pPr>
            <w:r w:rsidRPr="00E42297">
              <w:rPr>
                <w:rFonts w:ascii="Open Sans Light" w:hAnsi="Open Sans Light" w:cs="Open Sans Light"/>
                <w:color w:val="000000" w:themeColor="text1"/>
                <w:sz w:val="20"/>
              </w:rPr>
              <w:t>Ensure all safeguarding policies and procedures are followed.</w:t>
            </w:r>
          </w:p>
        </w:tc>
      </w:tr>
      <w:tr w:rsidR="007D23E6" w:rsidRPr="00E42297" w:rsidTr="003718C0">
        <w:tc>
          <w:tcPr>
            <w:tcW w:w="9606" w:type="dxa"/>
          </w:tcPr>
          <w:p w:rsidR="007D23E6" w:rsidRPr="00E42297" w:rsidRDefault="007D23E6" w:rsidP="007D23E6">
            <w:pPr>
              <w:pStyle w:val="ListParagraph"/>
              <w:numPr>
                <w:ilvl w:val="0"/>
                <w:numId w:val="4"/>
              </w:numPr>
              <w:spacing w:after="160" w:line="259" w:lineRule="auto"/>
              <w:rPr>
                <w:rFonts w:ascii="Open Sans Light" w:hAnsi="Open Sans Light" w:cs="Open Sans Light"/>
                <w:color w:val="000000" w:themeColor="text1"/>
                <w:sz w:val="20"/>
              </w:rPr>
            </w:pPr>
            <w:r w:rsidRPr="00E42297">
              <w:rPr>
                <w:rFonts w:ascii="Open Sans Light" w:hAnsi="Open Sans Light" w:cs="Open Sans Light"/>
                <w:color w:val="000000" w:themeColor="text1"/>
                <w:sz w:val="20"/>
              </w:rPr>
              <w:t xml:space="preserve">Maintain student destination data to inform </w:t>
            </w:r>
            <w:r w:rsidR="00DD18CC" w:rsidRPr="00E42297">
              <w:rPr>
                <w:rFonts w:ascii="Open Sans Light" w:hAnsi="Open Sans Light" w:cs="Open Sans Light"/>
                <w:color w:val="000000" w:themeColor="text1"/>
                <w:sz w:val="20"/>
              </w:rPr>
              <w:t>self-assessment</w:t>
            </w:r>
            <w:r w:rsidRPr="00E42297">
              <w:rPr>
                <w:rFonts w:ascii="Open Sans Light" w:hAnsi="Open Sans Light" w:cs="Open Sans Light"/>
                <w:color w:val="000000" w:themeColor="text1"/>
                <w:sz w:val="20"/>
              </w:rPr>
              <w:t xml:space="preserve"> and quality improvement.</w:t>
            </w:r>
          </w:p>
        </w:tc>
      </w:tr>
      <w:tr w:rsidR="007D23E6" w:rsidRPr="00E42297" w:rsidTr="003718C0">
        <w:tc>
          <w:tcPr>
            <w:tcW w:w="9606" w:type="dxa"/>
          </w:tcPr>
          <w:p w:rsidR="007D23E6" w:rsidRPr="00E42297" w:rsidRDefault="007D23E6" w:rsidP="007D23E6">
            <w:pPr>
              <w:pStyle w:val="ListParagraph"/>
              <w:numPr>
                <w:ilvl w:val="0"/>
                <w:numId w:val="4"/>
              </w:numPr>
              <w:spacing w:after="160" w:line="259" w:lineRule="auto"/>
              <w:rPr>
                <w:rFonts w:ascii="Open Sans Light" w:hAnsi="Open Sans Light" w:cs="Open Sans Light"/>
                <w:sz w:val="20"/>
              </w:rPr>
            </w:pPr>
            <w:r w:rsidRPr="00E42297">
              <w:rPr>
                <w:rFonts w:ascii="Open Sans Light" w:hAnsi="Open Sans Light" w:cs="Open Sans Light"/>
                <w:sz w:val="20"/>
              </w:rPr>
              <w:t>Any other duties connected with the post as are reasonably required from time to time.</w:t>
            </w:r>
          </w:p>
        </w:tc>
      </w:tr>
    </w:tbl>
    <w:p w:rsidR="007D23E6" w:rsidRDefault="007D23E6" w:rsidP="007D23E6">
      <w:pPr>
        <w:spacing w:after="0" w:line="240" w:lineRule="auto"/>
        <w:contextualSpacing/>
        <w:jc w:val="both"/>
        <w:rPr>
          <w:rFonts w:ascii="Open Sans Light" w:eastAsia="Times New Roman" w:hAnsi="Open Sans Light" w:cs="Open Sans Light"/>
          <w:b/>
          <w:sz w:val="20"/>
          <w:szCs w:val="20"/>
        </w:rPr>
      </w:pPr>
    </w:p>
    <w:p w:rsidR="00791DFA" w:rsidRPr="00E42297" w:rsidRDefault="00791DFA" w:rsidP="00791DFA">
      <w:pPr>
        <w:spacing w:after="0" w:line="240" w:lineRule="auto"/>
        <w:contextualSpacing/>
        <w:jc w:val="both"/>
        <w:rPr>
          <w:rFonts w:ascii="Open Sans Light" w:eastAsia="Times New Roman" w:hAnsi="Open Sans Light" w:cs="Open Sans Light"/>
          <w:b/>
          <w:sz w:val="20"/>
          <w:szCs w:val="20"/>
        </w:rPr>
      </w:pPr>
      <w:r w:rsidRPr="00E42297">
        <w:rPr>
          <w:rFonts w:ascii="Open Sans Light" w:eastAsia="Times New Roman" w:hAnsi="Open Sans Light" w:cs="Open Sans Light"/>
          <w:b/>
          <w:sz w:val="20"/>
          <w:szCs w:val="20"/>
        </w:rPr>
        <w:t>Qualifications / Skills / Knowledge / Qualities</w:t>
      </w:r>
    </w:p>
    <w:p w:rsidR="00791DFA" w:rsidRPr="00E42297" w:rsidRDefault="00791DFA" w:rsidP="00791DFA">
      <w:pPr>
        <w:spacing w:after="0" w:line="240" w:lineRule="auto"/>
        <w:contextualSpacing/>
        <w:jc w:val="both"/>
        <w:rPr>
          <w:rFonts w:ascii="Open Sans Light" w:eastAsia="Times New Roman" w:hAnsi="Open Sans Light" w:cs="Open Sans Light"/>
          <w:b/>
          <w:sz w:val="20"/>
          <w:szCs w:val="20"/>
          <w:u w:val="single"/>
        </w:rPr>
      </w:pPr>
    </w:p>
    <w:p w:rsidR="00791DFA" w:rsidRPr="00E42297" w:rsidRDefault="00791DFA" w:rsidP="00791DFA">
      <w:pPr>
        <w:spacing w:after="0" w:line="240" w:lineRule="auto"/>
        <w:contextualSpacing/>
        <w:rPr>
          <w:rFonts w:ascii="Open Sans Light" w:eastAsia="Times New Roman" w:hAnsi="Open Sans Light" w:cs="Open Sans Light"/>
          <w:sz w:val="20"/>
          <w:szCs w:val="20"/>
        </w:rPr>
      </w:pPr>
      <w:r w:rsidRPr="00E42297">
        <w:rPr>
          <w:rFonts w:ascii="Open Sans Light" w:eastAsia="Times New Roman" w:hAnsi="Open Sans Light" w:cs="Open Sans Light"/>
          <w:sz w:val="20"/>
          <w:szCs w:val="20"/>
        </w:rPr>
        <w:t xml:space="preserve">It is crucial that the successful candidate shares our student-focussed values, equality of opportunity and parity of esteem for staff and students.  </w:t>
      </w:r>
    </w:p>
    <w:p w:rsidR="00791DFA" w:rsidRPr="00E42297" w:rsidRDefault="00791DFA" w:rsidP="00791DFA">
      <w:pPr>
        <w:spacing w:after="0" w:line="240" w:lineRule="auto"/>
        <w:contextualSpacing/>
        <w:rPr>
          <w:rFonts w:ascii="Open Sans Light" w:eastAsia="Times New Roman" w:hAnsi="Open Sans Light" w:cs="Open Sans Light"/>
          <w:sz w:val="20"/>
          <w:szCs w:val="20"/>
        </w:rPr>
      </w:pPr>
    </w:p>
    <w:p w:rsidR="00791DFA" w:rsidRPr="00E42297" w:rsidRDefault="00791DFA" w:rsidP="00791DFA">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r w:rsidRPr="00E42297">
        <w:rPr>
          <w:rFonts w:ascii="Open Sans Light" w:eastAsia="Times New Roman" w:hAnsi="Open Sans Light" w:cs="Open Sans Light"/>
          <w:sz w:val="20"/>
          <w:szCs w:val="20"/>
        </w:rPr>
        <w:t>At Plumpton College we are:</w:t>
      </w:r>
    </w:p>
    <w:p w:rsidR="00791DFA" w:rsidRPr="00E42297" w:rsidRDefault="00791DFA" w:rsidP="00791DFA">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p>
    <w:p w:rsidR="00791DFA" w:rsidRPr="00E42297" w:rsidRDefault="00791DFA" w:rsidP="00791DFA">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E42297">
        <w:rPr>
          <w:rFonts w:ascii="Open Sans Light" w:eastAsia="Times New Roman" w:hAnsi="Open Sans Light" w:cs="Open Sans Light"/>
          <w:sz w:val="20"/>
          <w:szCs w:val="20"/>
        </w:rPr>
        <w:t>Ambitious and Progressive</w:t>
      </w:r>
    </w:p>
    <w:p w:rsidR="00791DFA" w:rsidRPr="00E42297" w:rsidRDefault="00791DFA" w:rsidP="00791DFA">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E42297">
        <w:rPr>
          <w:rFonts w:ascii="Open Sans Light" w:eastAsia="Times New Roman" w:hAnsi="Open Sans Light" w:cs="Open Sans Light"/>
          <w:sz w:val="20"/>
          <w:szCs w:val="20"/>
        </w:rPr>
        <w:t>Enterprising</w:t>
      </w:r>
    </w:p>
    <w:p w:rsidR="00791DFA" w:rsidRPr="00E42297" w:rsidRDefault="00791DFA" w:rsidP="00791DFA">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E42297">
        <w:rPr>
          <w:rFonts w:ascii="Open Sans Light" w:eastAsia="Times New Roman" w:hAnsi="Open Sans Light" w:cs="Open Sans Light"/>
          <w:sz w:val="20"/>
          <w:szCs w:val="20"/>
        </w:rPr>
        <w:t>Professional</w:t>
      </w:r>
    </w:p>
    <w:p w:rsidR="00791DFA" w:rsidRPr="00E42297" w:rsidRDefault="00791DFA" w:rsidP="00791DFA">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E42297">
        <w:rPr>
          <w:rFonts w:ascii="Open Sans Light" w:eastAsia="Times New Roman" w:hAnsi="Open Sans Light" w:cs="Open Sans Light"/>
          <w:sz w:val="20"/>
          <w:szCs w:val="20"/>
        </w:rPr>
        <w:t>Passionate about everything we do</w:t>
      </w:r>
    </w:p>
    <w:p w:rsidR="00791DFA" w:rsidRPr="00E42297" w:rsidRDefault="00791DFA" w:rsidP="00791DFA">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E42297">
        <w:rPr>
          <w:rFonts w:ascii="Open Sans Light" w:eastAsia="Times New Roman" w:hAnsi="Open Sans Light" w:cs="Open Sans Light"/>
          <w:sz w:val="20"/>
          <w:szCs w:val="20"/>
        </w:rPr>
        <w:t>Supportive</w:t>
      </w:r>
    </w:p>
    <w:p w:rsidR="00791DFA" w:rsidRDefault="00791DFA" w:rsidP="00791DFA">
      <w:pPr>
        <w:spacing w:after="0" w:line="240" w:lineRule="auto"/>
        <w:contextualSpacing/>
        <w:jc w:val="both"/>
        <w:rPr>
          <w:rFonts w:ascii="Open Sans Light" w:hAnsi="Open Sans Light" w:cs="Open Sans Light"/>
          <w:sz w:val="20"/>
          <w:szCs w:val="20"/>
        </w:rPr>
      </w:pPr>
    </w:p>
    <w:tbl>
      <w:tblPr>
        <w:tblStyle w:val="TableGrid2"/>
        <w:tblW w:w="9354" w:type="dxa"/>
        <w:tblLook w:val="04A0" w:firstRow="1" w:lastRow="0" w:firstColumn="1" w:lastColumn="0" w:noHBand="0" w:noVBand="1"/>
      </w:tblPr>
      <w:tblGrid>
        <w:gridCol w:w="9354"/>
      </w:tblGrid>
      <w:tr w:rsidR="00791DFA" w:rsidRPr="00C23841" w:rsidTr="00805E83">
        <w:trPr>
          <w:trHeight w:val="340"/>
        </w:trPr>
        <w:tc>
          <w:tcPr>
            <w:tcW w:w="9354" w:type="dxa"/>
            <w:vAlign w:val="center"/>
          </w:tcPr>
          <w:p w:rsidR="00791DFA" w:rsidRPr="00C23841" w:rsidRDefault="00791DFA" w:rsidP="00805E83">
            <w:pPr>
              <w:spacing w:after="0"/>
              <w:rPr>
                <w:rFonts w:ascii="Open Sans Light" w:hAnsi="Open Sans Light" w:cs="Open Sans Light"/>
                <w:b/>
                <w:sz w:val="20"/>
                <w:szCs w:val="20"/>
              </w:rPr>
            </w:pPr>
            <w:r w:rsidRPr="00C23841">
              <w:rPr>
                <w:rFonts w:ascii="Open Sans Light" w:hAnsi="Open Sans Light" w:cs="Open Sans Light"/>
                <w:b/>
                <w:sz w:val="20"/>
                <w:szCs w:val="20"/>
              </w:rPr>
              <w:t>Essential criteria for the post</w:t>
            </w:r>
          </w:p>
        </w:tc>
      </w:tr>
      <w:tr w:rsidR="00791DFA" w:rsidRPr="00C23841" w:rsidTr="00805E83">
        <w:trPr>
          <w:trHeight w:val="340"/>
        </w:trPr>
        <w:tc>
          <w:tcPr>
            <w:tcW w:w="9354" w:type="dxa"/>
            <w:vAlign w:val="center"/>
          </w:tcPr>
          <w:p w:rsidR="00791DFA" w:rsidRDefault="00791DFA" w:rsidP="00805E83">
            <w:pPr>
              <w:overflowPunct w:val="0"/>
              <w:autoSpaceDE w:val="0"/>
              <w:autoSpaceDN w:val="0"/>
              <w:adjustRightInd w:val="0"/>
              <w:spacing w:after="0" w:line="240" w:lineRule="auto"/>
              <w:textAlignment w:val="baseline"/>
              <w:rPr>
                <w:rFonts w:ascii="Open Sans Light" w:eastAsia="Times New Roman" w:hAnsi="Open Sans Light" w:cs="Open Sans Light"/>
                <w:sz w:val="20"/>
                <w:szCs w:val="20"/>
              </w:rPr>
            </w:pPr>
            <w:r w:rsidRPr="0065709D">
              <w:rPr>
                <w:rFonts w:ascii="Open Sans Light" w:eastAsia="Times New Roman" w:hAnsi="Open Sans Light" w:cs="Open Sans Light"/>
                <w:sz w:val="20"/>
                <w:szCs w:val="20"/>
              </w:rPr>
              <w:t>Have a strong desire to see students succeed, evidenced by good or be</w:t>
            </w:r>
            <w:r>
              <w:rPr>
                <w:rFonts w:ascii="Open Sans Light" w:eastAsia="Times New Roman" w:hAnsi="Open Sans Light" w:cs="Open Sans Light"/>
                <w:sz w:val="20"/>
                <w:szCs w:val="20"/>
              </w:rPr>
              <w:t>tter key performance indicators.</w:t>
            </w:r>
          </w:p>
        </w:tc>
      </w:tr>
      <w:tr w:rsidR="00791DFA" w:rsidRPr="00C23841" w:rsidTr="00805E83">
        <w:trPr>
          <w:trHeight w:val="340"/>
        </w:trPr>
        <w:tc>
          <w:tcPr>
            <w:tcW w:w="9354" w:type="dxa"/>
            <w:vAlign w:val="center"/>
          </w:tcPr>
          <w:p w:rsidR="00791DFA" w:rsidRPr="00C23841" w:rsidRDefault="00791DFA" w:rsidP="00805E83">
            <w:pPr>
              <w:overflowPunct w:val="0"/>
              <w:autoSpaceDE w:val="0"/>
              <w:autoSpaceDN w:val="0"/>
              <w:adjustRightInd w:val="0"/>
              <w:spacing w:after="0" w:line="240" w:lineRule="auto"/>
              <w:textAlignment w:val="baseline"/>
              <w:rPr>
                <w:rFonts w:ascii="Open Sans Light" w:eastAsia="Times New Roman" w:hAnsi="Open Sans Light" w:cs="Open Sans Light"/>
                <w:sz w:val="20"/>
                <w:szCs w:val="20"/>
              </w:rPr>
            </w:pPr>
            <w:r>
              <w:rPr>
                <w:rFonts w:ascii="Open Sans Light" w:eastAsia="Times New Roman" w:hAnsi="Open Sans Light" w:cs="Open Sans Light"/>
                <w:sz w:val="20"/>
                <w:szCs w:val="20"/>
              </w:rPr>
              <w:t>Experience of supporting student progress on a one-to-one basis.</w:t>
            </w:r>
          </w:p>
        </w:tc>
      </w:tr>
      <w:tr w:rsidR="00791DFA" w:rsidRPr="00C23841" w:rsidTr="00805E83">
        <w:trPr>
          <w:trHeight w:val="340"/>
        </w:trPr>
        <w:tc>
          <w:tcPr>
            <w:tcW w:w="9354" w:type="dxa"/>
            <w:vAlign w:val="center"/>
          </w:tcPr>
          <w:p w:rsidR="00791DFA" w:rsidRPr="00C23841" w:rsidRDefault="00791DFA" w:rsidP="00805E83">
            <w:pPr>
              <w:overflowPunct w:val="0"/>
              <w:autoSpaceDE w:val="0"/>
              <w:autoSpaceDN w:val="0"/>
              <w:adjustRightInd w:val="0"/>
              <w:spacing w:after="0" w:line="240" w:lineRule="auto"/>
              <w:textAlignment w:val="baseline"/>
              <w:rPr>
                <w:rFonts w:ascii="Open Sans Light" w:hAnsi="Open Sans Light" w:cs="Open Sans Light"/>
                <w:sz w:val="20"/>
                <w:szCs w:val="20"/>
              </w:rPr>
            </w:pPr>
            <w:r w:rsidRPr="00C23841">
              <w:rPr>
                <w:rFonts w:ascii="Open Sans Light" w:hAnsi="Open Sans Light" w:cs="Open Sans Light"/>
                <w:sz w:val="20"/>
                <w:szCs w:val="20"/>
              </w:rPr>
              <w:t>Clear understanding of the needs of students and how these may be met.</w:t>
            </w:r>
          </w:p>
        </w:tc>
      </w:tr>
      <w:tr w:rsidR="00791DFA" w:rsidRPr="00C23841" w:rsidTr="00805E83">
        <w:trPr>
          <w:trHeight w:val="340"/>
        </w:trPr>
        <w:tc>
          <w:tcPr>
            <w:tcW w:w="9354" w:type="dxa"/>
            <w:vAlign w:val="center"/>
          </w:tcPr>
          <w:p w:rsidR="00791DFA" w:rsidRPr="00C23841" w:rsidRDefault="00791DFA" w:rsidP="00805E83">
            <w:pPr>
              <w:overflowPunct w:val="0"/>
              <w:autoSpaceDE w:val="0"/>
              <w:autoSpaceDN w:val="0"/>
              <w:adjustRightInd w:val="0"/>
              <w:spacing w:after="0" w:line="240" w:lineRule="auto"/>
              <w:textAlignment w:val="baseline"/>
              <w:rPr>
                <w:rFonts w:ascii="Open Sans Light" w:eastAsia="Times New Roman" w:hAnsi="Open Sans Light" w:cs="Open Sans Light"/>
                <w:sz w:val="20"/>
                <w:szCs w:val="20"/>
              </w:rPr>
            </w:pPr>
            <w:r w:rsidRPr="00C23841">
              <w:rPr>
                <w:rFonts w:ascii="Open Sans Light" w:hAnsi="Open Sans Light" w:cs="Open Sans Light"/>
                <w:sz w:val="20"/>
                <w:szCs w:val="20"/>
              </w:rPr>
              <w:t xml:space="preserve">Excellent communicator </w:t>
            </w:r>
            <w:r>
              <w:rPr>
                <w:rFonts w:ascii="Open Sans Light" w:hAnsi="Open Sans Light" w:cs="Open Sans Light"/>
                <w:sz w:val="20"/>
                <w:szCs w:val="20"/>
              </w:rPr>
              <w:t>with good</w:t>
            </w:r>
            <w:r w:rsidRPr="00C23841">
              <w:rPr>
                <w:rFonts w:ascii="Open Sans Light" w:eastAsia="Times New Roman" w:hAnsi="Open Sans Light" w:cs="Open Sans Light"/>
                <w:sz w:val="20"/>
                <w:szCs w:val="20"/>
              </w:rPr>
              <w:t xml:space="preserve"> interpersonal skills </w:t>
            </w:r>
            <w:r>
              <w:rPr>
                <w:rFonts w:ascii="Open Sans Light" w:eastAsia="Times New Roman" w:hAnsi="Open Sans Light" w:cs="Open Sans Light"/>
                <w:sz w:val="20"/>
                <w:szCs w:val="20"/>
              </w:rPr>
              <w:t>and</w:t>
            </w:r>
            <w:r w:rsidRPr="00C23841">
              <w:rPr>
                <w:rFonts w:ascii="Open Sans Light" w:eastAsia="Times New Roman" w:hAnsi="Open Sans Light" w:cs="Open Sans Light"/>
                <w:sz w:val="20"/>
                <w:szCs w:val="20"/>
              </w:rPr>
              <w:t xml:space="preserve"> the ability to develop and maintain positive working relationships with people</w:t>
            </w:r>
            <w:r>
              <w:rPr>
                <w:rFonts w:ascii="Open Sans Light" w:eastAsia="Times New Roman" w:hAnsi="Open Sans Light" w:cs="Open Sans Light"/>
                <w:sz w:val="20"/>
                <w:szCs w:val="20"/>
              </w:rPr>
              <w:t>.</w:t>
            </w:r>
            <w:r w:rsidRPr="00C23841">
              <w:rPr>
                <w:rFonts w:ascii="Open Sans Light" w:eastAsia="Times New Roman" w:hAnsi="Open Sans Light" w:cs="Open Sans Light"/>
                <w:sz w:val="20"/>
                <w:szCs w:val="20"/>
              </w:rPr>
              <w:t xml:space="preserve"> </w:t>
            </w:r>
          </w:p>
        </w:tc>
      </w:tr>
      <w:tr w:rsidR="00791DFA" w:rsidRPr="00C23841" w:rsidTr="00805E83">
        <w:tc>
          <w:tcPr>
            <w:tcW w:w="9354" w:type="dxa"/>
          </w:tcPr>
          <w:p w:rsidR="00791DFA" w:rsidRPr="00C23841" w:rsidRDefault="00791DFA" w:rsidP="00805E83">
            <w:pPr>
              <w:tabs>
                <w:tab w:val="center" w:pos="4513"/>
                <w:tab w:val="right" w:pos="9026"/>
              </w:tabs>
              <w:spacing w:after="120"/>
              <w:rPr>
                <w:rFonts w:ascii="Open Sans Light" w:hAnsi="Open Sans Light" w:cs="Open Sans Light"/>
                <w:sz w:val="20"/>
                <w:szCs w:val="20"/>
              </w:rPr>
            </w:pPr>
            <w:r w:rsidRPr="00C23841">
              <w:rPr>
                <w:rFonts w:ascii="Open Sans Light" w:hAnsi="Open Sans Light" w:cs="Open Sans Light"/>
                <w:sz w:val="20"/>
                <w:szCs w:val="20"/>
              </w:rPr>
              <w:t>Demonstrate a strong desire to work collaboratively as part of a high performing team.</w:t>
            </w:r>
          </w:p>
        </w:tc>
      </w:tr>
      <w:tr w:rsidR="00791DFA" w:rsidRPr="00C23841" w:rsidTr="00805E83">
        <w:tc>
          <w:tcPr>
            <w:tcW w:w="9354" w:type="dxa"/>
          </w:tcPr>
          <w:p w:rsidR="00791DFA" w:rsidRPr="00C23841" w:rsidRDefault="00791DFA" w:rsidP="00805E83">
            <w:pPr>
              <w:tabs>
                <w:tab w:val="center" w:pos="4513"/>
                <w:tab w:val="right" w:pos="9026"/>
              </w:tabs>
              <w:spacing w:after="120"/>
              <w:rPr>
                <w:rFonts w:ascii="Open Sans Light" w:hAnsi="Open Sans Light" w:cs="Open Sans Light"/>
                <w:sz w:val="20"/>
                <w:szCs w:val="20"/>
              </w:rPr>
            </w:pPr>
            <w:r w:rsidRPr="00C23841">
              <w:rPr>
                <w:rFonts w:ascii="Open Sans Light" w:eastAsia="Times New Roman" w:hAnsi="Open Sans Light" w:cs="Open Sans Light"/>
                <w:sz w:val="20"/>
                <w:szCs w:val="20"/>
              </w:rPr>
              <w:t xml:space="preserve">Minimum Level 2 in literacy and numeracy </w:t>
            </w:r>
            <w:r>
              <w:rPr>
                <w:rFonts w:ascii="Open Sans Light" w:eastAsia="Times New Roman" w:hAnsi="Open Sans Light" w:cs="Open Sans Light"/>
                <w:sz w:val="20"/>
                <w:szCs w:val="20"/>
              </w:rPr>
              <w:t>and proficient IT skills</w:t>
            </w:r>
          </w:p>
        </w:tc>
      </w:tr>
      <w:tr w:rsidR="00791DFA" w:rsidRPr="00C23841" w:rsidTr="00805E83">
        <w:tc>
          <w:tcPr>
            <w:tcW w:w="9354" w:type="dxa"/>
          </w:tcPr>
          <w:p w:rsidR="00791DFA" w:rsidRPr="00C23841" w:rsidRDefault="00791DFA" w:rsidP="00805E83">
            <w:pPr>
              <w:tabs>
                <w:tab w:val="center" w:pos="4513"/>
                <w:tab w:val="right" w:pos="9026"/>
              </w:tabs>
              <w:spacing w:after="120"/>
              <w:rPr>
                <w:rFonts w:ascii="Open Sans Light" w:hAnsi="Open Sans Light" w:cs="Open Sans Light"/>
                <w:sz w:val="20"/>
                <w:szCs w:val="20"/>
              </w:rPr>
            </w:pPr>
            <w:r w:rsidRPr="00C23841">
              <w:rPr>
                <w:rFonts w:ascii="Open Sans Light" w:hAnsi="Open Sans Light" w:cs="Open Sans Light"/>
                <w:sz w:val="20"/>
                <w:szCs w:val="20"/>
              </w:rPr>
              <w:t>Skills and experience in problem solving and a flexible and adaptable approach.</w:t>
            </w:r>
          </w:p>
        </w:tc>
      </w:tr>
      <w:tr w:rsidR="00554914" w:rsidRPr="00C23841" w:rsidTr="00805E83">
        <w:tc>
          <w:tcPr>
            <w:tcW w:w="9354" w:type="dxa"/>
          </w:tcPr>
          <w:p w:rsidR="00554914" w:rsidRPr="00C23841" w:rsidRDefault="00554914" w:rsidP="00805E83">
            <w:pPr>
              <w:tabs>
                <w:tab w:val="center" w:pos="4513"/>
                <w:tab w:val="right" w:pos="9026"/>
              </w:tabs>
              <w:spacing w:after="120"/>
              <w:rPr>
                <w:rFonts w:ascii="Open Sans Light" w:hAnsi="Open Sans Light" w:cs="Open Sans Light"/>
                <w:sz w:val="20"/>
                <w:szCs w:val="20"/>
              </w:rPr>
            </w:pPr>
            <w:r>
              <w:rPr>
                <w:rFonts w:ascii="Open Sans Light" w:hAnsi="Open Sans Light" w:cs="Open Sans Light"/>
                <w:sz w:val="20"/>
                <w:szCs w:val="20"/>
              </w:rPr>
              <w:t>Excellent organisational skills</w:t>
            </w:r>
          </w:p>
        </w:tc>
      </w:tr>
      <w:tr w:rsidR="00DF0768" w:rsidRPr="00C23841" w:rsidTr="00805E83">
        <w:tc>
          <w:tcPr>
            <w:tcW w:w="9354" w:type="dxa"/>
          </w:tcPr>
          <w:p w:rsidR="00DF0768" w:rsidRDefault="00DF0768" w:rsidP="00805E83">
            <w:pPr>
              <w:tabs>
                <w:tab w:val="center" w:pos="4513"/>
                <w:tab w:val="right" w:pos="9026"/>
              </w:tabs>
              <w:spacing w:after="120"/>
              <w:rPr>
                <w:rFonts w:ascii="Open Sans Light" w:hAnsi="Open Sans Light" w:cs="Open Sans Light"/>
                <w:sz w:val="20"/>
                <w:szCs w:val="20"/>
              </w:rPr>
            </w:pPr>
            <w:r>
              <w:rPr>
                <w:rFonts w:ascii="Open Sans Light" w:hAnsi="Open Sans Light" w:cs="Open Sans Light"/>
                <w:sz w:val="20"/>
                <w:szCs w:val="20"/>
              </w:rPr>
              <w:t xml:space="preserve">Experience of behaviour management </w:t>
            </w:r>
          </w:p>
        </w:tc>
      </w:tr>
      <w:tr w:rsidR="00DF0768" w:rsidRPr="00C23841" w:rsidTr="00805E83">
        <w:tc>
          <w:tcPr>
            <w:tcW w:w="9354" w:type="dxa"/>
          </w:tcPr>
          <w:p w:rsidR="00DF0768" w:rsidRDefault="00DF0768" w:rsidP="00805E83">
            <w:pPr>
              <w:tabs>
                <w:tab w:val="center" w:pos="4513"/>
                <w:tab w:val="right" w:pos="9026"/>
              </w:tabs>
              <w:spacing w:after="120"/>
              <w:rPr>
                <w:rFonts w:ascii="Open Sans Light" w:hAnsi="Open Sans Light" w:cs="Open Sans Light"/>
                <w:sz w:val="20"/>
                <w:szCs w:val="20"/>
              </w:rPr>
            </w:pPr>
            <w:r>
              <w:rPr>
                <w:rFonts w:ascii="Open Sans Light" w:hAnsi="Open Sans Light" w:cs="Open Sans Light"/>
                <w:sz w:val="20"/>
                <w:szCs w:val="20"/>
              </w:rPr>
              <w:t>Experience of delivering workshops / group tutorials to an outstanding level</w:t>
            </w:r>
          </w:p>
        </w:tc>
      </w:tr>
      <w:tr w:rsidR="00791DFA" w:rsidRPr="00C23841" w:rsidTr="00805E83">
        <w:tc>
          <w:tcPr>
            <w:tcW w:w="9354" w:type="dxa"/>
          </w:tcPr>
          <w:p w:rsidR="00791DFA" w:rsidRPr="00791DFA" w:rsidRDefault="00791DFA" w:rsidP="00805E83">
            <w:pPr>
              <w:tabs>
                <w:tab w:val="center" w:pos="4513"/>
                <w:tab w:val="right" w:pos="9026"/>
              </w:tabs>
              <w:spacing w:after="120"/>
              <w:rPr>
                <w:rFonts w:ascii="Open Sans Light" w:hAnsi="Open Sans Light" w:cs="Open Sans Light"/>
                <w:b/>
                <w:sz w:val="20"/>
                <w:szCs w:val="20"/>
              </w:rPr>
            </w:pPr>
            <w:r w:rsidRPr="00791DFA">
              <w:rPr>
                <w:rFonts w:ascii="Open Sans Light" w:hAnsi="Open Sans Light" w:cs="Open Sans Light"/>
                <w:b/>
                <w:sz w:val="20"/>
                <w:szCs w:val="20"/>
              </w:rPr>
              <w:t>Desirable criteria for the post</w:t>
            </w:r>
          </w:p>
        </w:tc>
      </w:tr>
      <w:tr w:rsidR="00791DFA" w:rsidRPr="00C23841" w:rsidTr="00805E83">
        <w:tc>
          <w:tcPr>
            <w:tcW w:w="9354" w:type="dxa"/>
          </w:tcPr>
          <w:p w:rsidR="00791DFA" w:rsidRPr="00791DFA" w:rsidRDefault="00791DFA" w:rsidP="00805E83">
            <w:pPr>
              <w:tabs>
                <w:tab w:val="center" w:pos="4513"/>
                <w:tab w:val="right" w:pos="9026"/>
              </w:tabs>
              <w:spacing w:after="120"/>
              <w:rPr>
                <w:rFonts w:ascii="Open Sans Light" w:hAnsi="Open Sans Light" w:cs="Open Sans Light"/>
                <w:sz w:val="20"/>
                <w:szCs w:val="20"/>
              </w:rPr>
            </w:pPr>
            <w:r w:rsidRPr="00791DFA">
              <w:rPr>
                <w:rFonts w:ascii="Open Sans Light" w:hAnsi="Open Sans Light" w:cs="Open Sans Light"/>
                <w:sz w:val="20"/>
                <w:szCs w:val="20"/>
              </w:rPr>
              <w:t>Experience of Health and Safety</w:t>
            </w:r>
          </w:p>
        </w:tc>
      </w:tr>
      <w:tr w:rsidR="00791DFA" w:rsidRPr="00C23841" w:rsidTr="00805E83">
        <w:tc>
          <w:tcPr>
            <w:tcW w:w="9354" w:type="dxa"/>
          </w:tcPr>
          <w:p w:rsidR="00791DFA" w:rsidRPr="00791DFA" w:rsidRDefault="00791DFA" w:rsidP="00805E83">
            <w:pPr>
              <w:tabs>
                <w:tab w:val="center" w:pos="4513"/>
                <w:tab w:val="right" w:pos="9026"/>
              </w:tabs>
              <w:spacing w:after="120"/>
              <w:rPr>
                <w:rFonts w:ascii="Open Sans Light" w:hAnsi="Open Sans Light" w:cs="Open Sans Light"/>
                <w:sz w:val="20"/>
                <w:szCs w:val="20"/>
              </w:rPr>
            </w:pPr>
            <w:r w:rsidRPr="00791DFA">
              <w:rPr>
                <w:rFonts w:ascii="Open Sans Light" w:hAnsi="Open Sans Light" w:cs="Open Sans Light"/>
                <w:sz w:val="20"/>
                <w:szCs w:val="20"/>
              </w:rPr>
              <w:t>Full UK driving licence</w:t>
            </w:r>
          </w:p>
        </w:tc>
      </w:tr>
      <w:tr w:rsidR="00791DFA" w:rsidRPr="00C23841" w:rsidTr="00805E83">
        <w:tc>
          <w:tcPr>
            <w:tcW w:w="9354" w:type="dxa"/>
          </w:tcPr>
          <w:p w:rsidR="00791DFA" w:rsidRPr="00791DFA" w:rsidRDefault="00791DFA" w:rsidP="00805E83">
            <w:pPr>
              <w:tabs>
                <w:tab w:val="center" w:pos="4513"/>
                <w:tab w:val="right" w:pos="9026"/>
              </w:tabs>
              <w:spacing w:after="120"/>
              <w:rPr>
                <w:rFonts w:ascii="Open Sans Light" w:hAnsi="Open Sans Light" w:cs="Open Sans Light"/>
                <w:sz w:val="20"/>
                <w:szCs w:val="20"/>
              </w:rPr>
            </w:pPr>
            <w:r w:rsidRPr="00791DFA">
              <w:rPr>
                <w:rFonts w:ascii="Open Sans Light" w:hAnsi="Open Sans Light" w:cs="Open Sans Light"/>
                <w:sz w:val="20"/>
                <w:szCs w:val="20"/>
              </w:rPr>
              <w:t>Experience of Careers Advice and Guidance</w:t>
            </w:r>
          </w:p>
        </w:tc>
      </w:tr>
      <w:tr w:rsidR="00973D7E" w:rsidRPr="00C23841" w:rsidTr="00805E83">
        <w:tc>
          <w:tcPr>
            <w:tcW w:w="9354" w:type="dxa"/>
          </w:tcPr>
          <w:p w:rsidR="00973D7E" w:rsidRPr="00791DFA" w:rsidRDefault="00973D7E" w:rsidP="00805E83">
            <w:pPr>
              <w:tabs>
                <w:tab w:val="center" w:pos="4513"/>
                <w:tab w:val="right" w:pos="9026"/>
              </w:tabs>
              <w:spacing w:after="120"/>
              <w:rPr>
                <w:rFonts w:ascii="Open Sans Light" w:hAnsi="Open Sans Light" w:cs="Open Sans Light"/>
                <w:sz w:val="20"/>
                <w:szCs w:val="20"/>
              </w:rPr>
            </w:pPr>
            <w:r>
              <w:rPr>
                <w:rFonts w:ascii="Open Sans Light" w:hAnsi="Open Sans Light" w:cs="Open Sans Light"/>
                <w:sz w:val="20"/>
                <w:szCs w:val="20"/>
              </w:rPr>
              <w:t>Level 3 Teacher Training qualification</w:t>
            </w:r>
            <w:r w:rsidR="00DF0768">
              <w:rPr>
                <w:rFonts w:ascii="Open Sans Light" w:hAnsi="Open Sans Light" w:cs="Open Sans Light"/>
                <w:sz w:val="20"/>
                <w:szCs w:val="20"/>
              </w:rPr>
              <w:t xml:space="preserve"> or willingness to complete one</w:t>
            </w:r>
          </w:p>
        </w:tc>
      </w:tr>
    </w:tbl>
    <w:p w:rsidR="00791DFA" w:rsidRDefault="00791DFA" w:rsidP="00791DFA">
      <w:pPr>
        <w:spacing w:after="0" w:line="240" w:lineRule="auto"/>
        <w:contextualSpacing/>
        <w:jc w:val="both"/>
        <w:rPr>
          <w:rFonts w:ascii="Open Sans Light" w:hAnsi="Open Sans Light" w:cs="Open Sans Light"/>
          <w:sz w:val="20"/>
          <w:szCs w:val="20"/>
        </w:rPr>
      </w:pPr>
    </w:p>
    <w:p w:rsidR="00791DFA" w:rsidRPr="0065709D" w:rsidRDefault="00791DFA" w:rsidP="00791DFA">
      <w:pPr>
        <w:tabs>
          <w:tab w:val="left" w:pos="-720"/>
          <w:tab w:val="left" w:pos="0"/>
        </w:tabs>
        <w:spacing w:after="0" w:line="240" w:lineRule="auto"/>
        <w:jc w:val="both"/>
        <w:rPr>
          <w:rFonts w:ascii="Open Sans" w:hAnsi="Open Sans" w:cs="Open Sans"/>
          <w:sz w:val="20"/>
          <w:szCs w:val="20"/>
        </w:rPr>
      </w:pPr>
      <w:r w:rsidRPr="0065709D">
        <w:rPr>
          <w:rFonts w:ascii="Open Sans" w:hAnsi="Open Sans" w:cs="Open Sans"/>
          <w:b/>
          <w:sz w:val="20"/>
          <w:szCs w:val="20"/>
        </w:rPr>
        <w:t>CONDITIONS OF EMPLOYMENT</w:t>
      </w:r>
    </w:p>
    <w:p w:rsidR="00791DFA" w:rsidRPr="0065709D" w:rsidRDefault="00791DFA" w:rsidP="00791DFA">
      <w:pPr>
        <w:spacing w:after="0" w:line="240" w:lineRule="auto"/>
        <w:contextualSpacing/>
        <w:jc w:val="both"/>
        <w:rPr>
          <w:rFonts w:ascii="Open Sans" w:eastAsia="Times New Roman" w:hAnsi="Open Sans" w:cs="Open Sans"/>
          <w:sz w:val="20"/>
          <w:szCs w:val="20"/>
          <w:u w:val="single"/>
        </w:rPr>
      </w:pPr>
    </w:p>
    <w:p w:rsidR="00791DFA" w:rsidRPr="0065709D" w:rsidRDefault="00791DFA" w:rsidP="00791DFA">
      <w:pPr>
        <w:tabs>
          <w:tab w:val="left" w:pos="-720"/>
          <w:tab w:val="left" w:pos="0"/>
          <w:tab w:val="left" w:pos="720"/>
        </w:tabs>
        <w:spacing w:after="0" w:line="240" w:lineRule="auto"/>
        <w:ind w:left="1440" w:hanging="1440"/>
        <w:jc w:val="both"/>
        <w:rPr>
          <w:rFonts w:ascii="Open Sans" w:hAnsi="Open Sans" w:cs="Open Sans"/>
          <w:b/>
          <w:bCs/>
          <w:sz w:val="20"/>
          <w:szCs w:val="20"/>
        </w:rPr>
      </w:pPr>
      <w:r w:rsidRPr="0065709D">
        <w:rPr>
          <w:rFonts w:ascii="Open Sans" w:hAnsi="Open Sans" w:cs="Open Sans"/>
          <w:b/>
          <w:bCs/>
          <w:sz w:val="20"/>
          <w:szCs w:val="20"/>
        </w:rPr>
        <w:t>Working Hours</w:t>
      </w:r>
    </w:p>
    <w:p w:rsidR="00791DFA" w:rsidRDefault="00791DFA" w:rsidP="00791DFA">
      <w:pPr>
        <w:spacing w:after="0" w:line="240" w:lineRule="auto"/>
        <w:contextualSpacing/>
        <w:rPr>
          <w:rFonts w:ascii="Open Sans" w:eastAsia="Times New Roman" w:hAnsi="Open Sans" w:cs="Open Sans"/>
          <w:sz w:val="20"/>
          <w:szCs w:val="20"/>
        </w:rPr>
      </w:pPr>
      <w:r w:rsidRPr="0065709D">
        <w:rPr>
          <w:rFonts w:ascii="Open Sans" w:eastAsia="Times New Roman" w:hAnsi="Open Sans" w:cs="Open Sans"/>
          <w:sz w:val="20"/>
          <w:szCs w:val="20"/>
        </w:rPr>
        <w:t>Basic working hours are from 08.30 to 17.00 Monday to Friday but some flexibility will be considered for the right candidates. There will be some evening and weekend working required to support faculty activities, and whole college recruitment and promotional events.</w:t>
      </w:r>
    </w:p>
    <w:p w:rsidR="003C71E2" w:rsidRPr="0065709D" w:rsidRDefault="003C71E2" w:rsidP="00791DFA">
      <w:pPr>
        <w:spacing w:after="0" w:line="240" w:lineRule="auto"/>
        <w:contextualSpacing/>
        <w:rPr>
          <w:rFonts w:ascii="Open Sans" w:eastAsia="Times New Roman" w:hAnsi="Open Sans" w:cs="Open Sans"/>
          <w:sz w:val="20"/>
          <w:szCs w:val="20"/>
        </w:rPr>
      </w:pPr>
    </w:p>
    <w:p w:rsidR="00791DFA" w:rsidRPr="0065709D" w:rsidRDefault="00791DFA" w:rsidP="00791DFA">
      <w:pPr>
        <w:tabs>
          <w:tab w:val="left" w:pos="-720"/>
          <w:tab w:val="left" w:pos="0"/>
          <w:tab w:val="left" w:pos="720"/>
        </w:tabs>
        <w:spacing w:after="0" w:line="240" w:lineRule="auto"/>
        <w:jc w:val="both"/>
        <w:rPr>
          <w:rFonts w:ascii="Open Sans" w:hAnsi="Open Sans" w:cs="Open Sans"/>
          <w:color w:val="FF0000"/>
          <w:sz w:val="20"/>
          <w:szCs w:val="20"/>
        </w:rPr>
      </w:pPr>
    </w:p>
    <w:p w:rsidR="00791DFA" w:rsidRPr="0065709D" w:rsidRDefault="00791DFA" w:rsidP="00791DFA">
      <w:pPr>
        <w:tabs>
          <w:tab w:val="left" w:pos="-720"/>
          <w:tab w:val="left" w:pos="0"/>
          <w:tab w:val="left" w:pos="720"/>
        </w:tabs>
        <w:spacing w:after="0" w:line="240" w:lineRule="auto"/>
        <w:jc w:val="both"/>
        <w:rPr>
          <w:rFonts w:ascii="Open Sans" w:eastAsiaTheme="minorHAnsi" w:hAnsi="Open Sans" w:cs="Open Sans"/>
          <w:b/>
          <w:bCs/>
          <w:sz w:val="20"/>
          <w:szCs w:val="20"/>
        </w:rPr>
      </w:pPr>
      <w:r w:rsidRPr="0065709D">
        <w:rPr>
          <w:rFonts w:ascii="Open Sans" w:eastAsiaTheme="minorHAnsi" w:hAnsi="Open Sans" w:cs="Open Sans"/>
          <w:b/>
          <w:bCs/>
          <w:sz w:val="20"/>
          <w:szCs w:val="20"/>
        </w:rPr>
        <w:t>Continuous Professional Development (CPD)</w:t>
      </w:r>
    </w:p>
    <w:p w:rsidR="00791DFA" w:rsidRPr="0065709D" w:rsidRDefault="00791DFA" w:rsidP="00791DFA">
      <w:pPr>
        <w:spacing w:after="0" w:line="240" w:lineRule="auto"/>
        <w:rPr>
          <w:rFonts w:ascii="Open Sans" w:eastAsia="Times New Roman" w:hAnsi="Open Sans" w:cs="Open Sans"/>
          <w:sz w:val="20"/>
          <w:szCs w:val="20"/>
        </w:rPr>
      </w:pPr>
      <w:r w:rsidRPr="0065709D">
        <w:rPr>
          <w:rFonts w:ascii="Open Sans" w:eastAsia="Times New Roman" w:hAnsi="Open Sans" w:cs="Open Sans"/>
          <w:sz w:val="20"/>
          <w:szCs w:val="20"/>
        </w:rPr>
        <w:t xml:space="preserve">This post will be entitled to CPD for industrial updating, personal and professional development.  All CPD must be planned, agreed and booked with your Line Manager.  </w:t>
      </w:r>
    </w:p>
    <w:p w:rsidR="00791DFA" w:rsidRPr="0065709D" w:rsidRDefault="00791DFA" w:rsidP="00791DFA">
      <w:pPr>
        <w:spacing w:after="0" w:line="240" w:lineRule="auto"/>
        <w:contextualSpacing/>
        <w:jc w:val="both"/>
        <w:rPr>
          <w:rFonts w:ascii="Open Sans" w:eastAsia="Times New Roman" w:hAnsi="Open Sans" w:cs="Open Sans"/>
          <w:color w:val="FF0000"/>
          <w:sz w:val="20"/>
          <w:szCs w:val="20"/>
          <w:u w:val="single"/>
        </w:rPr>
      </w:pPr>
    </w:p>
    <w:p w:rsidR="00791DFA" w:rsidRPr="0065709D" w:rsidRDefault="00791DFA" w:rsidP="00791DFA">
      <w:pPr>
        <w:tabs>
          <w:tab w:val="left" w:pos="-720"/>
          <w:tab w:val="left" w:pos="0"/>
          <w:tab w:val="left" w:pos="720"/>
        </w:tabs>
        <w:spacing w:after="0" w:line="240" w:lineRule="auto"/>
        <w:ind w:left="1440" w:hanging="1440"/>
        <w:jc w:val="both"/>
        <w:rPr>
          <w:rFonts w:ascii="Open Sans" w:hAnsi="Open Sans" w:cs="Open Sans"/>
          <w:b/>
          <w:bCs/>
          <w:sz w:val="20"/>
          <w:szCs w:val="20"/>
        </w:rPr>
      </w:pPr>
      <w:r w:rsidRPr="0065709D">
        <w:rPr>
          <w:rFonts w:ascii="Open Sans" w:hAnsi="Open Sans" w:cs="Open Sans"/>
          <w:b/>
          <w:bCs/>
          <w:sz w:val="20"/>
          <w:szCs w:val="20"/>
        </w:rPr>
        <w:t>Equality and Diversity</w:t>
      </w:r>
    </w:p>
    <w:p w:rsidR="00791DFA" w:rsidRPr="0065709D" w:rsidRDefault="00791DFA" w:rsidP="00791DFA">
      <w:pPr>
        <w:tabs>
          <w:tab w:val="left" w:pos="-720"/>
          <w:tab w:val="left" w:pos="0"/>
          <w:tab w:val="left" w:pos="720"/>
        </w:tabs>
        <w:spacing w:after="0" w:line="240" w:lineRule="auto"/>
        <w:rPr>
          <w:rFonts w:ascii="Open Sans" w:eastAsia="Times New Roman" w:hAnsi="Open Sans" w:cs="Open Sans"/>
          <w:sz w:val="20"/>
          <w:szCs w:val="20"/>
        </w:rPr>
      </w:pPr>
      <w:r w:rsidRPr="0065709D">
        <w:rPr>
          <w:rFonts w:ascii="Open Sans" w:eastAsia="Times New Roman" w:hAnsi="Open Sans" w:cs="Open Sans"/>
          <w:sz w:val="20"/>
          <w:szCs w:val="20"/>
        </w:rPr>
        <w:t xml:space="preserve">Plumpton College is committed to the promotion of equal opportunities and is dedicated to pursuing non-discriminatory policies and practices and eliminating unfair discrimination on any basis. This means that no job applicant will receive less favourable treatment than another on grounds of gender, marital status, age, racial origin, disability, sexual orientation or political or religious beliefs. </w:t>
      </w:r>
    </w:p>
    <w:p w:rsidR="00791DFA" w:rsidRPr="0065709D" w:rsidRDefault="00791DFA" w:rsidP="00791DFA">
      <w:pPr>
        <w:tabs>
          <w:tab w:val="left" w:pos="-720"/>
          <w:tab w:val="left" w:pos="0"/>
          <w:tab w:val="left" w:pos="720"/>
        </w:tabs>
        <w:spacing w:after="0" w:line="240" w:lineRule="auto"/>
        <w:rPr>
          <w:rFonts w:ascii="Open Sans" w:hAnsi="Open Sans" w:cs="Open Sans"/>
          <w:b/>
          <w:bCs/>
          <w:color w:val="FF0000"/>
          <w:sz w:val="20"/>
          <w:szCs w:val="20"/>
        </w:rPr>
      </w:pPr>
    </w:p>
    <w:p w:rsidR="00791DFA" w:rsidRPr="0065709D" w:rsidRDefault="00791DFA" w:rsidP="00791DFA">
      <w:pPr>
        <w:tabs>
          <w:tab w:val="left" w:pos="-720"/>
          <w:tab w:val="left" w:pos="0"/>
          <w:tab w:val="left" w:pos="720"/>
        </w:tabs>
        <w:spacing w:after="0" w:line="240" w:lineRule="auto"/>
        <w:ind w:left="1440" w:hanging="1440"/>
        <w:jc w:val="both"/>
        <w:rPr>
          <w:rFonts w:ascii="Open Sans" w:hAnsi="Open Sans" w:cs="Open Sans"/>
          <w:b/>
          <w:bCs/>
          <w:sz w:val="20"/>
          <w:szCs w:val="20"/>
        </w:rPr>
      </w:pPr>
      <w:r w:rsidRPr="0065709D">
        <w:rPr>
          <w:rFonts w:ascii="Open Sans" w:hAnsi="Open Sans" w:cs="Open Sans"/>
          <w:b/>
          <w:bCs/>
          <w:sz w:val="20"/>
          <w:szCs w:val="20"/>
        </w:rPr>
        <w:t>Criminal Record Check via the Disclosure Procedure</w:t>
      </w:r>
    </w:p>
    <w:p w:rsidR="00791DFA" w:rsidRPr="0065709D" w:rsidRDefault="00791DFA" w:rsidP="00791DFA">
      <w:pPr>
        <w:tabs>
          <w:tab w:val="left" w:pos="-720"/>
          <w:tab w:val="left" w:pos="0"/>
          <w:tab w:val="left" w:pos="720"/>
        </w:tabs>
        <w:spacing w:after="0" w:line="240" w:lineRule="auto"/>
        <w:rPr>
          <w:rFonts w:ascii="Open Sans" w:eastAsia="Times New Roman" w:hAnsi="Open Sans" w:cs="Open Sans"/>
          <w:sz w:val="20"/>
          <w:szCs w:val="20"/>
        </w:rPr>
      </w:pPr>
      <w:r w:rsidRPr="0065709D">
        <w:rPr>
          <w:rFonts w:ascii="Open Sans" w:eastAsia="Times New Roman" w:hAnsi="Open Sans" w:cs="Open Sans"/>
          <w:sz w:val="20"/>
          <w:szCs w:val="20"/>
        </w:rPr>
        <w:t>The Rehabilitation of Offenders Act 1974 gives individuals the right not to disclose details of certain old offences when asked about their criminal record as they may be defined as ‘spent’. There are exemptions to this if the individual is offered a post which involves contact with children or regular work at an establishment exclusively or mainly for children.</w:t>
      </w:r>
    </w:p>
    <w:p w:rsidR="00791DFA" w:rsidRPr="0065709D" w:rsidRDefault="00791DFA" w:rsidP="00791DFA">
      <w:pPr>
        <w:tabs>
          <w:tab w:val="left" w:pos="-720"/>
          <w:tab w:val="left" w:pos="0"/>
          <w:tab w:val="left" w:pos="720"/>
        </w:tabs>
        <w:spacing w:after="0" w:line="240" w:lineRule="auto"/>
        <w:rPr>
          <w:rFonts w:ascii="Open Sans" w:eastAsia="Times New Roman" w:hAnsi="Open Sans" w:cs="Open Sans"/>
          <w:sz w:val="20"/>
          <w:szCs w:val="20"/>
        </w:rPr>
      </w:pPr>
    </w:p>
    <w:p w:rsidR="00791DFA" w:rsidRPr="0065709D" w:rsidRDefault="00791DFA" w:rsidP="00791DFA">
      <w:pPr>
        <w:tabs>
          <w:tab w:val="left" w:pos="-720"/>
          <w:tab w:val="left" w:pos="0"/>
          <w:tab w:val="left" w:pos="720"/>
        </w:tabs>
        <w:spacing w:after="0" w:line="240" w:lineRule="auto"/>
        <w:rPr>
          <w:rFonts w:ascii="Open Sans" w:eastAsia="Times New Roman" w:hAnsi="Open Sans" w:cs="Open Sans"/>
          <w:sz w:val="20"/>
          <w:szCs w:val="20"/>
        </w:rPr>
      </w:pPr>
      <w:r w:rsidRPr="0065709D">
        <w:rPr>
          <w:rFonts w:ascii="Open Sans" w:eastAsia="Times New Roman" w:hAnsi="Open Sans" w:cs="Open Sans"/>
          <w:sz w:val="20"/>
          <w:szCs w:val="20"/>
        </w:rPr>
        <w:t>The post you have applied for falls into this category and, therefore, requires a criminal background check.</w:t>
      </w:r>
    </w:p>
    <w:p w:rsidR="00791DFA" w:rsidRPr="0065709D" w:rsidRDefault="00791DFA" w:rsidP="00791DFA">
      <w:pPr>
        <w:tabs>
          <w:tab w:val="left" w:pos="-720"/>
          <w:tab w:val="left" w:pos="0"/>
          <w:tab w:val="left" w:pos="720"/>
        </w:tabs>
        <w:spacing w:after="0" w:line="240" w:lineRule="auto"/>
        <w:rPr>
          <w:rFonts w:ascii="Open Sans" w:eastAsia="Times New Roman" w:hAnsi="Open Sans" w:cs="Open Sans"/>
          <w:sz w:val="20"/>
          <w:szCs w:val="20"/>
        </w:rPr>
      </w:pPr>
    </w:p>
    <w:p w:rsidR="00791DFA" w:rsidRPr="0065709D" w:rsidRDefault="00791DFA" w:rsidP="00791DFA">
      <w:pPr>
        <w:tabs>
          <w:tab w:val="left" w:pos="-720"/>
          <w:tab w:val="left" w:pos="0"/>
          <w:tab w:val="left" w:pos="720"/>
        </w:tabs>
        <w:spacing w:after="0" w:line="240" w:lineRule="auto"/>
        <w:rPr>
          <w:rFonts w:ascii="Open Sans" w:eastAsia="Times New Roman" w:hAnsi="Open Sans" w:cs="Open Sans"/>
          <w:sz w:val="20"/>
          <w:szCs w:val="20"/>
        </w:rPr>
      </w:pPr>
      <w:r w:rsidRPr="0065709D">
        <w:rPr>
          <w:rFonts w:ascii="Open Sans" w:eastAsia="Times New Roman" w:hAnsi="Open Sans" w:cs="Open Sans"/>
          <w:sz w:val="20"/>
          <w:szCs w:val="20"/>
        </w:rPr>
        <w:t>If a job offer is made, you will be asked to apply for a DBS Disclosure Certificate. The Disclosure Certificate will contain details of current and “spent” convictions, cautions, reprimands or warnings held on the Police National Computer, excluding certain specified old and minor offences.</w:t>
      </w:r>
    </w:p>
    <w:p w:rsidR="00791DFA" w:rsidRPr="0065709D" w:rsidRDefault="00791DFA" w:rsidP="00791DFA">
      <w:pPr>
        <w:tabs>
          <w:tab w:val="left" w:pos="-720"/>
          <w:tab w:val="left" w:pos="0"/>
          <w:tab w:val="left" w:pos="720"/>
        </w:tabs>
        <w:spacing w:after="0" w:line="240" w:lineRule="auto"/>
        <w:rPr>
          <w:rFonts w:ascii="Open Sans" w:eastAsia="Times New Roman" w:hAnsi="Open Sans" w:cs="Open Sans"/>
          <w:sz w:val="20"/>
          <w:szCs w:val="20"/>
        </w:rPr>
      </w:pPr>
    </w:p>
    <w:p w:rsidR="00791DFA" w:rsidRPr="0065709D" w:rsidRDefault="00791DFA" w:rsidP="00791DFA">
      <w:pPr>
        <w:tabs>
          <w:tab w:val="left" w:pos="-720"/>
          <w:tab w:val="left" w:pos="0"/>
          <w:tab w:val="left" w:pos="720"/>
        </w:tabs>
        <w:spacing w:after="0" w:line="240" w:lineRule="auto"/>
        <w:rPr>
          <w:rFonts w:ascii="Open Sans" w:eastAsia="Times New Roman" w:hAnsi="Open Sans" w:cs="Open Sans"/>
          <w:sz w:val="20"/>
          <w:szCs w:val="20"/>
        </w:rPr>
      </w:pPr>
      <w:r w:rsidRPr="0065709D">
        <w:rPr>
          <w:rFonts w:ascii="Open Sans" w:eastAsia="Times New Roman" w:hAnsi="Open Sans" w:cs="Open Sans"/>
          <w:sz w:val="20"/>
          <w:szCs w:val="20"/>
        </w:rPr>
        <w:t>The DBS Disclosure will also indicate whether information is held on government faculty lists of those individuals who are barred from working with children or vulnerable adults (if applicable).</w:t>
      </w:r>
    </w:p>
    <w:p w:rsidR="00791DFA" w:rsidRPr="0065709D" w:rsidRDefault="00791DFA" w:rsidP="00791DFA">
      <w:pPr>
        <w:tabs>
          <w:tab w:val="left" w:pos="-720"/>
          <w:tab w:val="left" w:pos="0"/>
          <w:tab w:val="left" w:pos="720"/>
        </w:tabs>
        <w:spacing w:after="0" w:line="240" w:lineRule="auto"/>
        <w:rPr>
          <w:rFonts w:ascii="Open Sans" w:eastAsia="Times New Roman" w:hAnsi="Open Sans" w:cs="Open Sans"/>
          <w:sz w:val="20"/>
          <w:szCs w:val="20"/>
        </w:rPr>
      </w:pPr>
    </w:p>
    <w:p w:rsidR="00791DFA" w:rsidRPr="0065709D" w:rsidRDefault="00791DFA" w:rsidP="00791DFA">
      <w:pPr>
        <w:spacing w:after="0" w:line="240" w:lineRule="auto"/>
        <w:rPr>
          <w:rFonts w:ascii="Open Sans" w:eastAsia="Times New Roman" w:hAnsi="Open Sans" w:cs="Open Sans"/>
          <w:sz w:val="20"/>
          <w:szCs w:val="20"/>
        </w:rPr>
      </w:pPr>
      <w:r w:rsidRPr="0065709D">
        <w:rPr>
          <w:rFonts w:ascii="Open Sans" w:eastAsia="Times New Roman" w:hAnsi="Open Sans" w:cs="Open Sans"/>
          <w:sz w:val="20"/>
          <w:szCs w:val="20"/>
        </w:rPr>
        <w:t>The post-holder cannot begin employment with the college until the DBS Disclosure Certificate is received and considered by the Principal.</w:t>
      </w:r>
    </w:p>
    <w:p w:rsidR="00791DFA" w:rsidRPr="0065709D" w:rsidRDefault="00791DFA" w:rsidP="00791DFA">
      <w:pPr>
        <w:spacing w:after="0" w:line="240" w:lineRule="auto"/>
        <w:rPr>
          <w:rFonts w:ascii="Open Sans" w:eastAsia="Times New Roman" w:hAnsi="Open Sans" w:cs="Open Sans"/>
          <w:sz w:val="20"/>
          <w:szCs w:val="20"/>
        </w:rPr>
      </w:pPr>
    </w:p>
    <w:p w:rsidR="00791DFA" w:rsidRPr="0065709D" w:rsidRDefault="00791DFA" w:rsidP="00791DFA">
      <w:pPr>
        <w:spacing w:after="0" w:line="240" w:lineRule="auto"/>
        <w:rPr>
          <w:rFonts w:ascii="Arial" w:hAnsi="Arial" w:cs="Arial"/>
          <w:b/>
        </w:rPr>
      </w:pPr>
    </w:p>
    <w:p w:rsidR="00791DFA" w:rsidRDefault="00791DFA" w:rsidP="00791DFA">
      <w:pPr>
        <w:tabs>
          <w:tab w:val="left" w:pos="-720"/>
          <w:tab w:val="left" w:pos="0"/>
        </w:tabs>
        <w:spacing w:after="0" w:line="240" w:lineRule="auto"/>
        <w:jc w:val="both"/>
        <w:rPr>
          <w:rFonts w:ascii="Segoe UI" w:hAnsi="Segoe UI" w:cs="Segoe UI"/>
        </w:rPr>
      </w:pPr>
    </w:p>
    <w:p w:rsidR="00791DFA" w:rsidRDefault="00791DFA" w:rsidP="007D23E6">
      <w:pPr>
        <w:spacing w:after="0" w:line="240" w:lineRule="auto"/>
        <w:contextualSpacing/>
        <w:jc w:val="both"/>
        <w:rPr>
          <w:rFonts w:ascii="Open Sans Light" w:eastAsia="Times New Roman" w:hAnsi="Open Sans Light" w:cs="Open Sans Light"/>
          <w:b/>
          <w:sz w:val="20"/>
          <w:szCs w:val="20"/>
        </w:rPr>
      </w:pPr>
    </w:p>
    <w:p w:rsidR="0052141A" w:rsidRDefault="0052141A" w:rsidP="007D23E6">
      <w:pPr>
        <w:spacing w:after="0" w:line="240" w:lineRule="auto"/>
        <w:rPr>
          <w:rFonts w:ascii="Open Sans Light" w:eastAsia="Times New Roman" w:hAnsi="Open Sans Light" w:cs="Open Sans Light"/>
          <w:b/>
          <w:sz w:val="20"/>
          <w:szCs w:val="20"/>
        </w:rPr>
      </w:pPr>
    </w:p>
    <w:p w:rsidR="007D23E6" w:rsidRDefault="007D23E6" w:rsidP="007D23E6">
      <w:pPr>
        <w:spacing w:after="0" w:line="240" w:lineRule="auto"/>
        <w:rPr>
          <w:rFonts w:ascii="Open Sans Light" w:eastAsia="Times New Roman" w:hAnsi="Open Sans Light" w:cs="Open Sans Light"/>
          <w:b/>
          <w:sz w:val="20"/>
          <w:szCs w:val="20"/>
        </w:rPr>
      </w:pPr>
    </w:p>
    <w:sectPr w:rsidR="007D23E6">
      <w:headerReference w:type="default" r:id="rId11"/>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5997" w:rsidRDefault="00A65997">
      <w:pPr>
        <w:spacing w:after="0" w:line="240" w:lineRule="auto"/>
      </w:pPr>
      <w:r>
        <w:separator/>
      </w:r>
    </w:p>
  </w:endnote>
  <w:endnote w:type="continuationSeparator" w:id="0">
    <w:p w:rsidR="00A65997" w:rsidRDefault="00A65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1FD" w:rsidRDefault="00EB2B6C" w:rsidP="001D5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721FD" w:rsidRDefault="00A65997" w:rsidP="000721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1FD" w:rsidRDefault="00EB2B6C" w:rsidP="001D5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F0768">
      <w:rPr>
        <w:rStyle w:val="PageNumber"/>
        <w:noProof/>
      </w:rPr>
      <w:t>1</w:t>
    </w:r>
    <w:r>
      <w:rPr>
        <w:rStyle w:val="PageNumber"/>
      </w:rPr>
      <w:fldChar w:fldCharType="end"/>
    </w:r>
  </w:p>
  <w:p w:rsidR="000721FD" w:rsidRPr="000721FD" w:rsidRDefault="00A65997" w:rsidP="000721FD">
    <w:pPr>
      <w:pStyle w:val="Footer"/>
      <w:ind w:right="360"/>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5997" w:rsidRDefault="00A65997">
      <w:pPr>
        <w:spacing w:after="0" w:line="240" w:lineRule="auto"/>
      </w:pPr>
      <w:r>
        <w:separator/>
      </w:r>
    </w:p>
  </w:footnote>
  <w:footnote w:type="continuationSeparator" w:id="0">
    <w:p w:rsidR="00A65997" w:rsidRDefault="00A659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DA1" w:rsidRPr="00FC2DA1" w:rsidRDefault="00EB2B6C">
    <w:pPr>
      <w:pStyle w:val="Header"/>
      <w:rPr>
        <w:rFonts w:ascii="Open Sans Light" w:hAnsi="Open Sans Light" w:cs="Open Sans Light"/>
        <w:sz w:val="18"/>
        <w:szCs w:val="18"/>
      </w:rPr>
    </w:pPr>
    <w:r w:rsidRPr="00FC2DA1">
      <w:rPr>
        <w:rFonts w:ascii="Open Sans Light" w:hAnsi="Open Sans Light" w:cs="Open Sans Light"/>
        <w:sz w:val="18"/>
        <w:szCs w:val="18"/>
      </w:rPr>
      <w:t xml:space="preserve">Date of Issue: </w:t>
    </w:r>
    <w:r>
      <w:rPr>
        <w:rFonts w:ascii="Open Sans Light" w:hAnsi="Open Sans Light" w:cs="Open Sans Light"/>
        <w:sz w:val="18"/>
        <w:szCs w:val="18"/>
      </w:rPr>
      <w:t>April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E6111"/>
    <w:multiLevelType w:val="hybridMultilevel"/>
    <w:tmpl w:val="FDF09302"/>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 w15:restartNumberingAfterBreak="0">
    <w:nsid w:val="19DA6D18"/>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9423AD"/>
    <w:multiLevelType w:val="hybridMultilevel"/>
    <w:tmpl w:val="9A986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822B97"/>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D139D7"/>
    <w:multiLevelType w:val="hybridMultilevel"/>
    <w:tmpl w:val="5896E7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3E6"/>
    <w:rsid w:val="000E34B2"/>
    <w:rsid w:val="0013673D"/>
    <w:rsid w:val="002E0B9C"/>
    <w:rsid w:val="00366120"/>
    <w:rsid w:val="00396248"/>
    <w:rsid w:val="00396FBF"/>
    <w:rsid w:val="003C71E2"/>
    <w:rsid w:val="00425612"/>
    <w:rsid w:val="00440C68"/>
    <w:rsid w:val="0052141A"/>
    <w:rsid w:val="00554914"/>
    <w:rsid w:val="00592E8C"/>
    <w:rsid w:val="00651A70"/>
    <w:rsid w:val="00682EC9"/>
    <w:rsid w:val="006962D6"/>
    <w:rsid w:val="007065FA"/>
    <w:rsid w:val="0070768D"/>
    <w:rsid w:val="00791DFA"/>
    <w:rsid w:val="007D23E6"/>
    <w:rsid w:val="00896E47"/>
    <w:rsid w:val="008B2453"/>
    <w:rsid w:val="00973D7E"/>
    <w:rsid w:val="00976678"/>
    <w:rsid w:val="009C129B"/>
    <w:rsid w:val="00A65997"/>
    <w:rsid w:val="00AD2098"/>
    <w:rsid w:val="00B125AE"/>
    <w:rsid w:val="00B529CC"/>
    <w:rsid w:val="00B96693"/>
    <w:rsid w:val="00BA13CD"/>
    <w:rsid w:val="00BD11ED"/>
    <w:rsid w:val="00BD27FB"/>
    <w:rsid w:val="00C968CA"/>
    <w:rsid w:val="00CC5655"/>
    <w:rsid w:val="00D429A3"/>
    <w:rsid w:val="00DD18CC"/>
    <w:rsid w:val="00DF0768"/>
    <w:rsid w:val="00E05066"/>
    <w:rsid w:val="00E5206C"/>
    <w:rsid w:val="00E5530F"/>
    <w:rsid w:val="00E73B3D"/>
    <w:rsid w:val="00EB2B6C"/>
    <w:rsid w:val="00F2261E"/>
    <w:rsid w:val="00FD56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608B5"/>
  <w15:chartTrackingRefBased/>
  <w15:docId w15:val="{834472B5-4112-41E0-9D44-16C4D07F5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23E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23E6"/>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23E6"/>
    <w:pPr>
      <w:overflowPunct w:val="0"/>
      <w:autoSpaceDE w:val="0"/>
      <w:autoSpaceDN w:val="0"/>
      <w:adjustRightInd w:val="0"/>
      <w:spacing w:after="0" w:line="240" w:lineRule="auto"/>
      <w:ind w:left="720"/>
      <w:textAlignment w:val="baseline"/>
    </w:pPr>
    <w:rPr>
      <w:rFonts w:ascii="Arial" w:eastAsia="Times New Roman" w:hAnsi="Arial"/>
      <w:sz w:val="24"/>
      <w:szCs w:val="20"/>
    </w:rPr>
  </w:style>
  <w:style w:type="paragraph" w:styleId="Header">
    <w:name w:val="header"/>
    <w:basedOn w:val="Normal"/>
    <w:link w:val="HeaderChar"/>
    <w:uiPriority w:val="99"/>
    <w:unhideWhenUsed/>
    <w:rsid w:val="007D23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23E6"/>
    <w:rPr>
      <w:rFonts w:ascii="Calibri" w:eastAsia="Calibri" w:hAnsi="Calibri" w:cs="Times New Roman"/>
    </w:rPr>
  </w:style>
  <w:style w:type="paragraph" w:styleId="Footer">
    <w:name w:val="footer"/>
    <w:basedOn w:val="Normal"/>
    <w:link w:val="FooterChar"/>
    <w:uiPriority w:val="99"/>
    <w:unhideWhenUsed/>
    <w:rsid w:val="007D23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23E6"/>
    <w:rPr>
      <w:rFonts w:ascii="Calibri" w:eastAsia="Calibri" w:hAnsi="Calibri" w:cs="Times New Roman"/>
    </w:rPr>
  </w:style>
  <w:style w:type="character" w:styleId="PageNumber">
    <w:name w:val="page number"/>
    <w:basedOn w:val="DefaultParagraphFont"/>
    <w:uiPriority w:val="99"/>
    <w:semiHidden/>
    <w:unhideWhenUsed/>
    <w:rsid w:val="007D23E6"/>
  </w:style>
  <w:style w:type="table" w:customStyle="1" w:styleId="TableGrid2">
    <w:name w:val="Table Grid2"/>
    <w:basedOn w:val="TableNormal"/>
    <w:next w:val="TableGrid"/>
    <w:uiPriority w:val="59"/>
    <w:rsid w:val="007D23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87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2A5AAD2F89914B9C9F292ADD046E3A" ma:contentTypeVersion="11" ma:contentTypeDescription="Create a new document." ma:contentTypeScope="" ma:versionID="d68a3dfb999327c7c99b917d31ec4810">
  <xsd:schema xmlns:xsd="http://www.w3.org/2001/XMLSchema" xmlns:xs="http://www.w3.org/2001/XMLSchema" xmlns:p="http://schemas.microsoft.com/office/2006/metadata/properties" xmlns:ns2="7e78af23-eeee-4947-93b3-4e2bb3c4cddf" xmlns:ns3="360a39b6-fc27-4038-b1bb-cb85cb57372b" targetNamespace="http://schemas.microsoft.com/office/2006/metadata/properties" ma:root="true" ma:fieldsID="8d50bf279bd366c1320476c026ee368e" ns2:_="" ns3:_="">
    <xsd:import namespace="7e78af23-eeee-4947-93b3-4e2bb3c4cddf"/>
    <xsd:import namespace="360a39b6-fc27-4038-b1bb-cb85cb5737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8af23-eeee-4947-93b3-4e2bb3c4cd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0a39b6-fc27-4038-b1bb-cb85cb57372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E9C1C6-B77C-4271-A8EF-13DF63704A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8af23-eeee-4947-93b3-4e2bb3c4cddf"/>
    <ds:schemaRef ds:uri="360a39b6-fc27-4038-b1bb-cb85cb5737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619CE6-3341-4C2E-B310-BF1DE4214C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33B364-7C88-47CC-B3D9-EE844B2592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1154</Words>
  <Characters>6580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Doody</dc:creator>
  <cp:keywords/>
  <dc:description/>
  <cp:lastModifiedBy>Carol Turner</cp:lastModifiedBy>
  <cp:revision>6</cp:revision>
  <dcterms:created xsi:type="dcterms:W3CDTF">2021-06-24T12:38:00Z</dcterms:created>
  <dcterms:modified xsi:type="dcterms:W3CDTF">2021-09-17T09:22:00Z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0x0101009B2A5AAD2F89914B9C9F292ADD046E3A</vt:lpwstr>
  </property>
</Properties>
</file>