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bookmarkStart w:id="0" w:name="_GoBack"/>
      <w:bookmarkEnd w:id="0"/>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4F3C5832" w:rsidR="009205E0" w:rsidRDefault="009205E0" w:rsidP="009205E0">
      <w:pPr>
        <w:rPr>
          <w:b/>
          <w:u w:val="single"/>
        </w:rPr>
      </w:pPr>
    </w:p>
    <w:p w14:paraId="2D015BA8" w14:textId="77777777" w:rsidR="00FC1877" w:rsidRPr="00394171" w:rsidRDefault="00FC1877" w:rsidP="00FC1877">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FC1877" w14:paraId="54AC8584" w14:textId="77777777" w:rsidTr="00C77702">
        <w:trPr>
          <w:trHeight w:val="595"/>
        </w:trPr>
        <w:tc>
          <w:tcPr>
            <w:tcW w:w="9639" w:type="dxa"/>
            <w:vAlign w:val="center"/>
          </w:tcPr>
          <w:p w14:paraId="2825FECB" w14:textId="466F424C" w:rsidR="00FC1877" w:rsidRPr="00B03681" w:rsidRDefault="003B07D9" w:rsidP="00C77702">
            <w:pPr>
              <w:jc w:val="center"/>
              <w:rPr>
                <w:rFonts w:ascii="Arial" w:eastAsia="Calibri" w:hAnsi="Arial" w:cs="Arial"/>
                <w:b/>
              </w:rPr>
            </w:pPr>
            <w:r>
              <w:rPr>
                <w:rFonts w:ascii="Arial" w:eastAsia="Calibri" w:hAnsi="Arial" w:cs="Arial"/>
                <w:b/>
              </w:rPr>
              <w:t xml:space="preserve">Volunteer Evening </w:t>
            </w:r>
            <w:r w:rsidR="00961124">
              <w:rPr>
                <w:rFonts w:ascii="Arial" w:eastAsia="Calibri" w:hAnsi="Arial" w:cs="Arial"/>
                <w:b/>
              </w:rPr>
              <w:t xml:space="preserve">Student </w:t>
            </w:r>
            <w:r w:rsidR="00E35DB4">
              <w:rPr>
                <w:rFonts w:ascii="Arial" w:eastAsia="Calibri" w:hAnsi="Arial" w:cs="Arial"/>
                <w:b/>
              </w:rPr>
              <w:t>Library</w:t>
            </w:r>
            <w:r w:rsidR="00871F81">
              <w:rPr>
                <w:rFonts w:ascii="Arial" w:eastAsia="Calibri" w:hAnsi="Arial" w:cs="Arial"/>
                <w:b/>
              </w:rPr>
              <w:t xml:space="preserve"> Assistant</w:t>
            </w:r>
            <w:r w:rsidR="00FC1877">
              <w:rPr>
                <w:rFonts w:ascii="Arial" w:eastAsia="Calibri" w:hAnsi="Arial" w:cs="Arial"/>
                <w:b/>
              </w:rPr>
              <w:t xml:space="preserve"> </w:t>
            </w:r>
          </w:p>
        </w:tc>
      </w:tr>
    </w:tbl>
    <w:p w14:paraId="798AF5A3" w14:textId="77777777" w:rsidR="00FC1877" w:rsidRPr="00394171" w:rsidRDefault="00FC1877" w:rsidP="00FC1877">
      <w:pPr>
        <w:spacing w:after="0" w:line="240" w:lineRule="auto"/>
        <w:rPr>
          <w:rFonts w:ascii="Arial" w:eastAsia="Calibri" w:hAnsi="Arial" w:cs="Arial"/>
          <w:b/>
        </w:rPr>
      </w:pPr>
    </w:p>
    <w:p w14:paraId="62FE6280" w14:textId="77777777" w:rsidR="00FC1877" w:rsidRPr="00394171" w:rsidRDefault="00FC1877" w:rsidP="00FC1877">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FC1877" w:rsidRPr="00394171" w14:paraId="05342B74"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1F0FB030" w:rsidR="00FC1877" w:rsidRDefault="00871F81" w:rsidP="009E4736">
            <w:pPr>
              <w:spacing w:after="0" w:line="240" w:lineRule="auto"/>
              <w:rPr>
                <w:rFonts w:ascii="Arial" w:eastAsia="Calibri" w:hAnsi="Arial" w:cs="Arial"/>
              </w:rPr>
            </w:pPr>
            <w:r>
              <w:rPr>
                <w:rFonts w:ascii="Arial" w:eastAsia="Calibri" w:hAnsi="Arial" w:cs="Arial"/>
              </w:rPr>
              <w:t>Library</w:t>
            </w:r>
            <w:r w:rsidR="00FC1877">
              <w:rPr>
                <w:rFonts w:ascii="Arial" w:eastAsia="Calibri" w:hAnsi="Arial" w:cs="Arial"/>
              </w:rPr>
              <w:t xml:space="preserve"> Manager</w:t>
            </w:r>
          </w:p>
        </w:tc>
      </w:tr>
      <w:tr w:rsidR="00FC1877" w:rsidRPr="00394171" w14:paraId="401668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AB1C99" w14:textId="70AFFA62" w:rsidR="00FC1877" w:rsidRDefault="004D5971" w:rsidP="00C77702">
            <w:pPr>
              <w:spacing w:after="0" w:line="240" w:lineRule="auto"/>
              <w:rPr>
                <w:rFonts w:ascii="Arial" w:eastAsia="Calibri" w:hAnsi="Arial" w:cs="Arial"/>
              </w:rPr>
            </w:pPr>
            <w:r>
              <w:rPr>
                <w:rFonts w:ascii="Arial" w:eastAsia="Calibri" w:hAnsi="Arial" w:cs="Arial"/>
              </w:rPr>
              <w:t xml:space="preserve"> (20</w:t>
            </w:r>
            <w:r w:rsidR="00FC1877" w:rsidRPr="00394171">
              <w:rPr>
                <w:rFonts w:ascii="Arial" w:eastAsia="Calibri" w:hAnsi="Arial" w:cs="Arial"/>
              </w:rPr>
              <w:t xml:space="preserve"> hours per week</w:t>
            </w:r>
            <w:r>
              <w:rPr>
                <w:rFonts w:ascii="Arial" w:eastAsia="Calibri" w:hAnsi="Arial" w:cs="Arial"/>
              </w:rPr>
              <w:t xml:space="preserve"> – 4 hours per day</w:t>
            </w:r>
            <w:r w:rsidR="00FC1877" w:rsidRPr="00394171">
              <w:rPr>
                <w:rFonts w:ascii="Arial" w:eastAsia="Calibri" w:hAnsi="Arial" w:cs="Arial"/>
              </w:rPr>
              <w:t>)</w:t>
            </w:r>
            <w:r>
              <w:rPr>
                <w:rFonts w:ascii="Arial" w:eastAsia="Calibri" w:hAnsi="Arial" w:cs="Arial"/>
              </w:rPr>
              <w:t xml:space="preserve"> </w:t>
            </w:r>
          </w:p>
          <w:p w14:paraId="2D43A987" w14:textId="1A9379D4" w:rsidR="009E4736" w:rsidRDefault="003B07D9" w:rsidP="00C77702">
            <w:pPr>
              <w:spacing w:after="0" w:line="240" w:lineRule="auto"/>
              <w:rPr>
                <w:rFonts w:ascii="Arial" w:eastAsia="Calibri" w:hAnsi="Arial" w:cs="Arial"/>
              </w:rPr>
            </w:pPr>
            <w:r>
              <w:rPr>
                <w:rFonts w:ascii="Arial" w:eastAsia="Calibri" w:hAnsi="Arial" w:cs="Arial"/>
              </w:rPr>
              <w:t>Job share advised</w:t>
            </w:r>
          </w:p>
          <w:p w14:paraId="3AC9B5DD" w14:textId="77777777" w:rsidR="004D5971" w:rsidRDefault="004D5971" w:rsidP="00961124">
            <w:pPr>
              <w:spacing w:after="0" w:line="240" w:lineRule="auto"/>
              <w:rPr>
                <w:rFonts w:ascii="Arial" w:eastAsia="Calibri" w:hAnsi="Arial" w:cs="Arial"/>
              </w:rPr>
            </w:pPr>
            <w:r>
              <w:rPr>
                <w:rFonts w:ascii="Arial" w:eastAsia="Calibri" w:hAnsi="Arial" w:cs="Arial"/>
              </w:rPr>
              <w:t xml:space="preserve">Fixed term until </w:t>
            </w:r>
            <w:r w:rsidR="00961124">
              <w:rPr>
                <w:rFonts w:ascii="Arial" w:eastAsia="Calibri" w:hAnsi="Arial" w:cs="Arial"/>
              </w:rPr>
              <w:t>June 2020</w:t>
            </w:r>
          </w:p>
          <w:p w14:paraId="1C3533F1" w14:textId="4D03BF1D" w:rsidR="00961124" w:rsidRDefault="003B07D9" w:rsidP="00961124">
            <w:pPr>
              <w:spacing w:after="0" w:line="240" w:lineRule="auto"/>
              <w:rPr>
                <w:rFonts w:ascii="Arial" w:eastAsia="Calibri" w:hAnsi="Arial" w:cs="Arial"/>
              </w:rPr>
            </w:pPr>
            <w:r>
              <w:rPr>
                <w:rFonts w:ascii="Arial" w:eastAsia="Calibri" w:hAnsi="Arial" w:cs="Arial"/>
              </w:rPr>
              <w:t xml:space="preserve">Monday to Friday, </w:t>
            </w:r>
            <w:r w:rsidR="00961124">
              <w:rPr>
                <w:rFonts w:ascii="Arial" w:eastAsia="Calibri" w:hAnsi="Arial" w:cs="Arial"/>
              </w:rPr>
              <w:t>Term time only</w:t>
            </w:r>
          </w:p>
        </w:tc>
      </w:tr>
      <w:tr w:rsidR="00FC1877" w:rsidRPr="00394171" w14:paraId="323EC755"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A5DA69"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3B8C3DE" w14:textId="3BCF9E76" w:rsidR="00FC1877" w:rsidRDefault="00961124" w:rsidP="00522538">
            <w:pPr>
              <w:spacing w:after="0" w:line="240" w:lineRule="auto"/>
              <w:rPr>
                <w:rFonts w:ascii="Arial" w:eastAsia="Calibri" w:hAnsi="Arial" w:cs="Arial"/>
              </w:rPr>
            </w:pPr>
            <w:r>
              <w:rPr>
                <w:rFonts w:ascii="Arial" w:eastAsia="Calibri" w:hAnsi="Arial" w:cs="Arial"/>
              </w:rPr>
              <w:t>Voluntary</w:t>
            </w:r>
          </w:p>
        </w:tc>
      </w:tr>
      <w:tr w:rsidR="00FC1877" w:rsidRPr="00394171" w14:paraId="4397B2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3670A157" w:rsidR="00FC1877" w:rsidRPr="00394171" w:rsidRDefault="00FC1877" w:rsidP="00C77702">
            <w:pPr>
              <w:spacing w:after="0" w:line="240" w:lineRule="auto"/>
              <w:rPr>
                <w:rFonts w:ascii="Arial" w:eastAsia="Calibri" w:hAnsi="Arial" w:cs="Arial"/>
                <w:b/>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26FEDE86" w:rsidR="00FC1877" w:rsidRDefault="00FC1877" w:rsidP="00C77702">
            <w:pPr>
              <w:spacing w:after="0" w:line="240" w:lineRule="auto"/>
              <w:rPr>
                <w:rFonts w:ascii="Arial" w:eastAsia="Calibri" w:hAnsi="Arial" w:cs="Arial"/>
              </w:rPr>
            </w:pPr>
          </w:p>
        </w:tc>
      </w:tr>
    </w:tbl>
    <w:p w14:paraId="2D99C973" w14:textId="77777777" w:rsidR="00FC1877" w:rsidRPr="00394171" w:rsidRDefault="00FC1877" w:rsidP="00FC1877">
      <w:pPr>
        <w:spacing w:after="0" w:line="240" w:lineRule="auto"/>
        <w:rPr>
          <w:rFonts w:ascii="Arial" w:eastAsia="Calibri" w:hAnsi="Arial" w:cs="Arial"/>
          <w:b/>
          <w:u w:val="single"/>
        </w:rPr>
      </w:pPr>
    </w:p>
    <w:p w14:paraId="7FD2075B" w14:textId="77777777" w:rsidR="00FC1877" w:rsidRPr="00394171" w:rsidRDefault="00FC1877" w:rsidP="00FC1877">
      <w:pPr>
        <w:spacing w:after="0" w:line="240" w:lineRule="auto"/>
        <w:rPr>
          <w:rFonts w:ascii="Arial" w:eastAsia="Calibri" w:hAnsi="Arial" w:cs="Arial"/>
          <w:i/>
        </w:rPr>
      </w:pPr>
      <w:r w:rsidRPr="00394171">
        <w:rPr>
          <w:rFonts w:ascii="Arial" w:eastAsia="Calibri" w:hAnsi="Arial" w:cs="Arial"/>
          <w:b/>
        </w:rPr>
        <w:t>Job Purpose</w:t>
      </w:r>
    </w:p>
    <w:p w14:paraId="3771324F" w14:textId="77777777" w:rsidR="00FC1877" w:rsidRPr="00B412FB" w:rsidRDefault="00FC1877" w:rsidP="00FC1877">
      <w:pPr>
        <w:spacing w:after="0" w:line="240" w:lineRule="auto"/>
        <w:rPr>
          <w:rFonts w:ascii="Arial" w:eastAsia="Calibri" w:hAnsi="Arial" w:cs="Arial"/>
          <w:b/>
          <w:u w:val="single"/>
        </w:rPr>
      </w:pPr>
    </w:p>
    <w:p w14:paraId="3491FD73" w14:textId="316AC178" w:rsidR="00FA46BD" w:rsidRDefault="003B07D9" w:rsidP="00FA46BD">
      <w:r>
        <w:rPr>
          <w:rFonts w:ascii="Arial" w:eastAsia="Calibri" w:hAnsi="Arial" w:cs="Arial"/>
        </w:rPr>
        <w:t>To support the Library Manager in providing the college community with an excellent library service</w:t>
      </w:r>
      <w:r w:rsidR="00150298">
        <w:rPr>
          <w:rFonts w:ascii="Arial" w:eastAsia="Calibri" w:hAnsi="Arial" w:cs="Arial"/>
        </w:rPr>
        <w:t>.</w:t>
      </w:r>
      <w:r>
        <w:rPr>
          <w:rFonts w:ascii="Arial" w:eastAsia="Calibri" w:hAnsi="Arial" w:cs="Arial"/>
        </w:rPr>
        <w:t xml:space="preserve"> </w:t>
      </w:r>
    </w:p>
    <w:p w14:paraId="39889ADB" w14:textId="1ABBE020" w:rsidR="00871F81" w:rsidRDefault="00871F81" w:rsidP="00FC1877">
      <w:pPr>
        <w:spacing w:after="0" w:line="240" w:lineRule="auto"/>
        <w:jc w:val="both"/>
        <w:rPr>
          <w:rFonts w:ascii="Arial" w:eastAsia="Calibri" w:hAnsi="Arial" w:cs="Arial"/>
        </w:rPr>
      </w:pPr>
    </w:p>
    <w:p w14:paraId="2BE40D28" w14:textId="77777777" w:rsidR="00871F81" w:rsidRDefault="00871F81" w:rsidP="00FC1877">
      <w:pPr>
        <w:spacing w:after="0" w:line="240" w:lineRule="auto"/>
        <w:jc w:val="both"/>
        <w:rPr>
          <w:rFonts w:ascii="Arial" w:eastAsia="Calibri" w:hAnsi="Arial" w:cs="Arial"/>
        </w:rPr>
      </w:pPr>
    </w:p>
    <w:p w14:paraId="3D1FCFC0" w14:textId="644769BB" w:rsidR="00FC1877" w:rsidRPr="000F3F5D" w:rsidRDefault="00871F81" w:rsidP="00FC1877">
      <w:pPr>
        <w:pStyle w:val="ListParagraph"/>
        <w:numPr>
          <w:ilvl w:val="0"/>
          <w:numId w:val="2"/>
        </w:numPr>
        <w:ind w:left="426"/>
        <w:rPr>
          <w:rFonts w:cs="Arial"/>
          <w:b/>
          <w:sz w:val="22"/>
          <w:szCs w:val="22"/>
        </w:rPr>
      </w:pPr>
      <w:r>
        <w:rPr>
          <w:rFonts w:cs="Arial"/>
          <w:b/>
          <w:sz w:val="22"/>
          <w:szCs w:val="22"/>
        </w:rPr>
        <w:t>Li</w:t>
      </w:r>
      <w:r w:rsidR="009B298E">
        <w:rPr>
          <w:rFonts w:cs="Arial"/>
          <w:b/>
          <w:sz w:val="22"/>
          <w:szCs w:val="22"/>
        </w:rPr>
        <w:t>brary</w:t>
      </w:r>
    </w:p>
    <w:p w14:paraId="0871C688" w14:textId="77777777" w:rsidR="00FC1877" w:rsidRDefault="00FC1877" w:rsidP="00FC1877">
      <w:pPr>
        <w:spacing w:after="0" w:line="240" w:lineRule="auto"/>
        <w:rPr>
          <w:rFonts w:ascii="Arial" w:eastAsia="Calibri" w:hAnsi="Arial" w:cs="Arial"/>
          <w:b/>
          <w:u w:val="single"/>
        </w:rPr>
      </w:pPr>
    </w:p>
    <w:tbl>
      <w:tblPr>
        <w:tblStyle w:val="TableGrid"/>
        <w:tblW w:w="9630" w:type="dxa"/>
        <w:tblInd w:w="-9" w:type="dxa"/>
        <w:tblLook w:val="04A0" w:firstRow="1" w:lastRow="0" w:firstColumn="1" w:lastColumn="0" w:noHBand="0" w:noVBand="1"/>
      </w:tblPr>
      <w:tblGrid>
        <w:gridCol w:w="9630"/>
      </w:tblGrid>
      <w:tr w:rsidR="00871F81" w:rsidRPr="00FA26C4" w14:paraId="36AA9517" w14:textId="77777777" w:rsidTr="006E3B7A">
        <w:tc>
          <w:tcPr>
            <w:tcW w:w="9630" w:type="dxa"/>
          </w:tcPr>
          <w:p w14:paraId="4CD8DD32" w14:textId="0D314D78" w:rsidR="00871F81" w:rsidRPr="00FA26C4" w:rsidRDefault="00BF17BC" w:rsidP="00BF17BC">
            <w:pPr>
              <w:contextualSpacing/>
              <w:rPr>
                <w:rFonts w:ascii="Arial" w:hAnsi="Arial" w:cs="Arial"/>
              </w:rPr>
            </w:pPr>
            <w:r>
              <w:rPr>
                <w:rFonts w:ascii="Arial" w:hAnsi="Arial" w:cs="Arial"/>
              </w:rPr>
              <w:t xml:space="preserve">To assist with general circulation activities </w:t>
            </w:r>
            <w:r w:rsidR="00241545">
              <w:rPr>
                <w:rFonts w:ascii="Arial" w:hAnsi="Arial" w:cs="Arial"/>
              </w:rPr>
              <w:t>including</w:t>
            </w:r>
            <w:r w:rsidR="00871F81" w:rsidRPr="00FA26C4">
              <w:rPr>
                <w:rFonts w:ascii="Arial" w:hAnsi="Arial" w:cs="Arial"/>
              </w:rPr>
              <w:t xml:space="preserve"> issuing, returning and replacing </w:t>
            </w:r>
            <w:r w:rsidR="009B298E" w:rsidRPr="00FA26C4">
              <w:rPr>
                <w:rFonts w:ascii="Arial" w:hAnsi="Arial" w:cs="Arial"/>
              </w:rPr>
              <w:t xml:space="preserve">returned </w:t>
            </w:r>
            <w:r w:rsidR="00871F81" w:rsidRPr="00FA26C4">
              <w:rPr>
                <w:rFonts w:ascii="Arial" w:hAnsi="Arial" w:cs="Arial"/>
              </w:rPr>
              <w:t>items</w:t>
            </w:r>
          </w:p>
        </w:tc>
      </w:tr>
      <w:tr w:rsidR="00871F81" w:rsidRPr="00FA26C4" w14:paraId="62152B01" w14:textId="77777777" w:rsidTr="006E3B7A">
        <w:tc>
          <w:tcPr>
            <w:tcW w:w="9630" w:type="dxa"/>
          </w:tcPr>
          <w:p w14:paraId="3A0B6457" w14:textId="697C08FE" w:rsidR="00871F81" w:rsidRPr="00FA26C4" w:rsidRDefault="00BF17BC" w:rsidP="00E35DB4">
            <w:pPr>
              <w:contextualSpacing/>
              <w:rPr>
                <w:rFonts w:ascii="Arial" w:hAnsi="Arial" w:cs="Arial"/>
              </w:rPr>
            </w:pPr>
            <w:r>
              <w:rPr>
                <w:rFonts w:ascii="Arial" w:hAnsi="Arial" w:cs="Arial"/>
              </w:rPr>
              <w:t>To answer</w:t>
            </w:r>
            <w:r w:rsidR="00871F81" w:rsidRPr="00FA26C4">
              <w:rPr>
                <w:rFonts w:ascii="Arial" w:hAnsi="Arial" w:cs="Arial"/>
              </w:rPr>
              <w:t xml:space="preserve"> enquiries, forwarding </w:t>
            </w:r>
            <w:r>
              <w:rPr>
                <w:rFonts w:ascii="Arial" w:hAnsi="Arial" w:cs="Arial"/>
              </w:rPr>
              <w:t>on</w:t>
            </w:r>
            <w:r w:rsidR="00871F81" w:rsidRPr="00FA26C4">
              <w:rPr>
                <w:rFonts w:ascii="Arial" w:hAnsi="Arial" w:cs="Arial"/>
              </w:rPr>
              <w:t>to the Library Manager where necessary</w:t>
            </w:r>
          </w:p>
        </w:tc>
      </w:tr>
      <w:tr w:rsidR="00871F81" w:rsidRPr="00FA26C4" w14:paraId="435C772A" w14:textId="77777777" w:rsidTr="006E3B7A">
        <w:tc>
          <w:tcPr>
            <w:tcW w:w="9630" w:type="dxa"/>
          </w:tcPr>
          <w:p w14:paraId="268B26CE" w14:textId="4FA22F29" w:rsidR="00871F81" w:rsidRPr="00FA26C4" w:rsidRDefault="00BF17BC" w:rsidP="009B298E">
            <w:pPr>
              <w:contextualSpacing/>
              <w:rPr>
                <w:rFonts w:ascii="Arial" w:hAnsi="Arial" w:cs="Arial"/>
              </w:rPr>
            </w:pPr>
            <w:r>
              <w:rPr>
                <w:rFonts w:ascii="Arial" w:hAnsi="Arial" w:cs="Arial"/>
              </w:rPr>
              <w:t>To p</w:t>
            </w:r>
            <w:r w:rsidR="00871F81" w:rsidRPr="00FA26C4">
              <w:rPr>
                <w:rFonts w:ascii="Arial" w:hAnsi="Arial" w:cs="Arial"/>
              </w:rPr>
              <w:t>rocess new library stock and serial acquisitions</w:t>
            </w:r>
          </w:p>
        </w:tc>
      </w:tr>
      <w:tr w:rsidR="00871F81" w:rsidRPr="00FA26C4" w14:paraId="6CC10CFD" w14:textId="77777777" w:rsidTr="006E3B7A">
        <w:tc>
          <w:tcPr>
            <w:tcW w:w="9630" w:type="dxa"/>
          </w:tcPr>
          <w:p w14:paraId="2BFB8F9C" w14:textId="5671DB67" w:rsidR="00871F81" w:rsidRPr="00FA26C4" w:rsidRDefault="00BF17BC" w:rsidP="00E35DB4">
            <w:pPr>
              <w:contextualSpacing/>
              <w:rPr>
                <w:rFonts w:ascii="Arial" w:hAnsi="Arial" w:cs="Arial"/>
              </w:rPr>
            </w:pPr>
            <w:r>
              <w:rPr>
                <w:rFonts w:ascii="Arial" w:hAnsi="Arial" w:cs="Arial"/>
              </w:rPr>
              <w:t>To s</w:t>
            </w:r>
            <w:r w:rsidR="00871F81" w:rsidRPr="00FA26C4">
              <w:rPr>
                <w:rFonts w:ascii="Arial" w:hAnsi="Arial" w:cs="Arial"/>
              </w:rPr>
              <w:t>upervise student behaviour to maintain an appropriate study environment</w:t>
            </w:r>
          </w:p>
        </w:tc>
      </w:tr>
      <w:tr w:rsidR="00BF3D74" w:rsidRPr="00FA26C4" w14:paraId="2AD7A498" w14:textId="77777777" w:rsidTr="006E3B7A">
        <w:tc>
          <w:tcPr>
            <w:tcW w:w="9630" w:type="dxa"/>
          </w:tcPr>
          <w:p w14:paraId="7EC6C745" w14:textId="0C67DA8B" w:rsidR="00BF3D74" w:rsidRPr="00FA26C4" w:rsidRDefault="00BF17BC" w:rsidP="00150298">
            <w:pPr>
              <w:contextualSpacing/>
              <w:rPr>
                <w:rFonts w:ascii="Arial" w:hAnsi="Arial" w:cs="Arial"/>
              </w:rPr>
            </w:pPr>
            <w:r>
              <w:rPr>
                <w:rFonts w:ascii="Arial" w:hAnsi="Arial" w:cs="Arial"/>
              </w:rPr>
              <w:t>To s</w:t>
            </w:r>
            <w:r w:rsidR="00BF3D74" w:rsidRPr="00FA26C4">
              <w:rPr>
                <w:rFonts w:ascii="Arial" w:hAnsi="Arial" w:cs="Arial"/>
              </w:rPr>
              <w:t xml:space="preserve">upport staff and students in finding library resources </w:t>
            </w:r>
          </w:p>
        </w:tc>
      </w:tr>
      <w:tr w:rsidR="00BF3D74" w:rsidRPr="00FA26C4" w14:paraId="5BF25FFA" w14:textId="77777777" w:rsidTr="006E3B7A">
        <w:tc>
          <w:tcPr>
            <w:tcW w:w="9630" w:type="dxa"/>
          </w:tcPr>
          <w:p w14:paraId="620459B5" w14:textId="1282F0FF" w:rsidR="00BF3D74" w:rsidRPr="00FA26C4" w:rsidRDefault="00BF17BC" w:rsidP="00437AD0">
            <w:pPr>
              <w:contextualSpacing/>
              <w:rPr>
                <w:rFonts w:ascii="Arial" w:hAnsi="Arial" w:cs="Arial"/>
              </w:rPr>
            </w:pPr>
            <w:r>
              <w:rPr>
                <w:rFonts w:ascii="Arial" w:hAnsi="Arial" w:cs="Arial"/>
              </w:rPr>
              <w:t>To provide</w:t>
            </w:r>
            <w:r w:rsidR="00BF3D74" w:rsidRPr="00FA26C4">
              <w:rPr>
                <w:rFonts w:ascii="Arial" w:hAnsi="Arial" w:cs="Arial"/>
              </w:rPr>
              <w:t xml:space="preserve"> basic IT support </w:t>
            </w:r>
            <w:r>
              <w:rPr>
                <w:rFonts w:ascii="Arial" w:hAnsi="Arial" w:cs="Arial"/>
              </w:rPr>
              <w:t xml:space="preserve">within the </w:t>
            </w:r>
            <w:r w:rsidR="00437AD0">
              <w:rPr>
                <w:rFonts w:ascii="Arial" w:hAnsi="Arial" w:cs="Arial"/>
              </w:rPr>
              <w:t>L</w:t>
            </w:r>
            <w:r>
              <w:rPr>
                <w:rFonts w:ascii="Arial" w:hAnsi="Arial" w:cs="Arial"/>
              </w:rPr>
              <w:t>ibrary</w:t>
            </w:r>
          </w:p>
        </w:tc>
      </w:tr>
      <w:tr w:rsidR="009B298E" w:rsidRPr="00FA26C4" w14:paraId="414E7C5E" w14:textId="77777777" w:rsidTr="006E3B7A">
        <w:tc>
          <w:tcPr>
            <w:tcW w:w="9630" w:type="dxa"/>
          </w:tcPr>
          <w:p w14:paraId="086261CC" w14:textId="7AE7932A" w:rsidR="009B298E" w:rsidRPr="00FA26C4" w:rsidRDefault="00BF17BC" w:rsidP="00150298">
            <w:pPr>
              <w:rPr>
                <w:rFonts w:ascii="Arial" w:hAnsi="Arial" w:cs="Arial"/>
              </w:rPr>
            </w:pPr>
            <w:r>
              <w:rPr>
                <w:rFonts w:ascii="Arial" w:hAnsi="Arial" w:cs="Arial"/>
              </w:rPr>
              <w:t xml:space="preserve">To </w:t>
            </w:r>
            <w:r w:rsidR="00150298">
              <w:rPr>
                <w:rFonts w:ascii="Arial" w:hAnsi="Arial" w:cs="Arial"/>
              </w:rPr>
              <w:t>keep the library clean and tidy</w:t>
            </w:r>
          </w:p>
        </w:tc>
      </w:tr>
      <w:tr w:rsidR="009B298E" w:rsidRPr="00FA26C4" w14:paraId="280877EA" w14:textId="77777777" w:rsidTr="006E3B7A">
        <w:tc>
          <w:tcPr>
            <w:tcW w:w="9630" w:type="dxa"/>
          </w:tcPr>
          <w:p w14:paraId="3C551B63" w14:textId="287529E0" w:rsidR="009B298E" w:rsidRPr="00FA26C4" w:rsidRDefault="00BF17BC" w:rsidP="009B298E">
            <w:pPr>
              <w:rPr>
                <w:rFonts w:ascii="Arial" w:hAnsi="Arial" w:cs="Arial"/>
              </w:rPr>
            </w:pPr>
            <w:r>
              <w:rPr>
                <w:rFonts w:ascii="Arial" w:hAnsi="Arial" w:cs="Arial"/>
              </w:rPr>
              <w:t>To a</w:t>
            </w:r>
            <w:r w:rsidR="00BF3D74" w:rsidRPr="00BF3D74">
              <w:rPr>
                <w:rFonts w:ascii="Arial" w:hAnsi="Arial" w:cs="Arial"/>
              </w:rPr>
              <w:t>ct as an advocate for the library, promoting library services to staff and students</w:t>
            </w:r>
          </w:p>
        </w:tc>
      </w:tr>
    </w:tbl>
    <w:p w14:paraId="60DB8DD4" w14:textId="7F038BF6" w:rsidR="00FC1877" w:rsidRPr="009B298E" w:rsidRDefault="00FC1877" w:rsidP="00FC1877">
      <w:pPr>
        <w:spacing w:after="0" w:line="240" w:lineRule="auto"/>
        <w:rPr>
          <w:rFonts w:ascii="Arial" w:eastAsia="Calibri" w:hAnsi="Arial" w:cs="Arial"/>
          <w:b/>
          <w:u w:val="single"/>
        </w:rPr>
      </w:pPr>
    </w:p>
    <w:p w14:paraId="4DA64B1E" w14:textId="77777777" w:rsidR="00FC1877" w:rsidRDefault="00FC1877" w:rsidP="00FC1877">
      <w:pPr>
        <w:spacing w:after="0" w:line="240" w:lineRule="auto"/>
        <w:rPr>
          <w:rFonts w:ascii="Arial" w:eastAsia="Calibri" w:hAnsi="Arial" w:cs="Arial"/>
          <w:b/>
          <w:u w:val="single"/>
        </w:rPr>
      </w:pPr>
    </w:p>
    <w:p w14:paraId="3F24C8EA" w14:textId="77777777" w:rsidR="00FC1877" w:rsidRDefault="00FC1877" w:rsidP="009B298E">
      <w:pPr>
        <w:rPr>
          <w:rFonts w:ascii="Arial" w:eastAsia="Calibri" w:hAnsi="Arial" w:cs="Arial"/>
          <w:b/>
          <w:u w:val="single"/>
        </w:rPr>
      </w:pPr>
    </w:p>
    <w:p w14:paraId="013C8FA1" w14:textId="7472847C" w:rsidR="00FC1877" w:rsidRPr="00A162FA" w:rsidRDefault="009B298E" w:rsidP="00FC1877">
      <w:pPr>
        <w:rPr>
          <w:rFonts w:eastAsia="Calibri" w:cs="Arial"/>
          <w:b/>
        </w:rPr>
      </w:pPr>
      <w:r>
        <w:rPr>
          <w:rFonts w:ascii="Arial" w:eastAsia="Calibri" w:hAnsi="Arial" w:cs="Arial"/>
          <w:b/>
        </w:rPr>
        <w:t>4.</w:t>
      </w:r>
      <w:r w:rsidR="00FC1877">
        <w:rPr>
          <w:rFonts w:eastAsia="Calibri" w:cs="Arial"/>
          <w:b/>
        </w:rPr>
        <w:t xml:space="preserve">     </w:t>
      </w:r>
      <w:r w:rsidR="00FC1877">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FC1877" w:rsidRPr="009B298E" w14:paraId="4DE144F4" w14:textId="77777777" w:rsidTr="00C77702">
        <w:tc>
          <w:tcPr>
            <w:tcW w:w="9606" w:type="dxa"/>
          </w:tcPr>
          <w:p w14:paraId="0B5EC612" w14:textId="5D011FB9" w:rsidR="00FC1877" w:rsidRPr="00FA26C4" w:rsidRDefault="00FC1877" w:rsidP="00150298">
            <w:pPr>
              <w:spacing w:after="60"/>
              <w:rPr>
                <w:rFonts w:ascii="Arial" w:hAnsi="Arial" w:cs="Arial"/>
              </w:rPr>
            </w:pPr>
            <w:r w:rsidRPr="00FA26C4">
              <w:rPr>
                <w:rFonts w:ascii="Arial" w:hAnsi="Arial" w:cs="Arial"/>
              </w:rPr>
              <w:t xml:space="preserve">To undertake any further duties commensurate with the responsibilities of the post </w:t>
            </w:r>
            <w:r w:rsidR="009B298E" w:rsidRPr="00FA26C4">
              <w:rPr>
                <w:rFonts w:ascii="Arial" w:hAnsi="Arial" w:cs="Arial"/>
              </w:rPr>
              <w:t>allocated by the Line</w:t>
            </w:r>
            <w:r w:rsidRPr="00FA26C4">
              <w:rPr>
                <w:rFonts w:ascii="Arial" w:hAnsi="Arial" w:cs="Arial"/>
              </w:rPr>
              <w:t xml:space="preserve"> Manager or a member of SMT.</w:t>
            </w:r>
          </w:p>
        </w:tc>
      </w:tr>
      <w:tr w:rsidR="009B298E" w:rsidRPr="009B298E" w14:paraId="7DDC63B6" w14:textId="77777777" w:rsidTr="00C77702">
        <w:tc>
          <w:tcPr>
            <w:tcW w:w="9606" w:type="dxa"/>
          </w:tcPr>
          <w:p w14:paraId="17FA7161" w14:textId="3F07C863" w:rsidR="009B298E" w:rsidRPr="00FA26C4" w:rsidRDefault="009B298E" w:rsidP="009B298E">
            <w:pPr>
              <w:spacing w:after="60"/>
              <w:rPr>
                <w:rFonts w:ascii="Arial" w:hAnsi="Arial" w:cs="Arial"/>
              </w:rPr>
            </w:pPr>
            <w:r w:rsidRPr="00FA26C4">
              <w:rPr>
                <w:rFonts w:ascii="Arial" w:hAnsi="Arial" w:cs="Arial"/>
              </w:rPr>
              <w:t>To adhere to appropriate College policies including (but not limited to) safeguarding, equity &amp; diversity, and health and safety.</w:t>
            </w:r>
          </w:p>
        </w:tc>
      </w:tr>
    </w:tbl>
    <w:p w14:paraId="561F349F" w14:textId="77777777" w:rsidR="00FC1877" w:rsidRDefault="00FC1877" w:rsidP="00FC1877">
      <w:pPr>
        <w:rPr>
          <w:rFonts w:ascii="Arial" w:eastAsia="Calibri" w:hAnsi="Arial" w:cs="Arial"/>
          <w:b/>
          <w:u w:val="single"/>
        </w:rPr>
      </w:pPr>
    </w:p>
    <w:p w14:paraId="26DC5ADC" w14:textId="77777777" w:rsidR="00E4574E" w:rsidRPr="00E4574E" w:rsidRDefault="00E4574E" w:rsidP="00E4574E">
      <w:pPr>
        <w:spacing w:after="0" w:line="240" w:lineRule="auto"/>
        <w:contextualSpacing/>
        <w:jc w:val="both"/>
        <w:rPr>
          <w:rFonts w:ascii="Arial" w:eastAsia="Times New Roman" w:hAnsi="Arial" w:cs="Arial"/>
          <w:b/>
        </w:rPr>
      </w:pPr>
      <w:r w:rsidRPr="00E4574E">
        <w:rPr>
          <w:rFonts w:ascii="Arial" w:eastAsia="Times New Roman" w:hAnsi="Arial" w:cs="Arial"/>
          <w:b/>
        </w:rPr>
        <w:t>Qualifications / Skills / Knowledge / Qualities</w:t>
      </w:r>
    </w:p>
    <w:p w14:paraId="6E9663EA" w14:textId="77777777" w:rsidR="00E4574E" w:rsidRPr="00E4574E" w:rsidRDefault="00E4574E" w:rsidP="00E4574E">
      <w:pPr>
        <w:spacing w:after="0" w:line="240" w:lineRule="auto"/>
        <w:contextualSpacing/>
        <w:jc w:val="both"/>
        <w:rPr>
          <w:rFonts w:ascii="Arial" w:eastAsia="Times New Roman" w:hAnsi="Arial" w:cs="Arial"/>
          <w:b/>
          <w:u w:val="single"/>
        </w:rPr>
      </w:pPr>
    </w:p>
    <w:p w14:paraId="1A83F87A" w14:textId="77777777" w:rsidR="00E4574E" w:rsidRPr="00E4574E" w:rsidRDefault="00E4574E" w:rsidP="00E4574E">
      <w:pPr>
        <w:spacing w:after="0" w:line="240" w:lineRule="auto"/>
        <w:contextualSpacing/>
        <w:rPr>
          <w:rFonts w:ascii="Arial" w:eastAsia="Times New Roman" w:hAnsi="Arial" w:cs="Arial"/>
        </w:rPr>
      </w:pPr>
    </w:p>
    <w:p w14:paraId="53E02C86"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r w:rsidRPr="00E4574E">
        <w:rPr>
          <w:rFonts w:ascii="Arial" w:eastAsia="Times New Roman" w:hAnsi="Arial" w:cs="Arial"/>
        </w:rPr>
        <w:t>At Plumpton College we are:</w:t>
      </w:r>
    </w:p>
    <w:p w14:paraId="5A18E01A" w14:textId="77777777" w:rsidR="00E4574E" w:rsidRPr="00E4574E" w:rsidRDefault="00E4574E" w:rsidP="00E4574E">
      <w:pPr>
        <w:autoSpaceDN w:val="0"/>
        <w:adjustRightInd w:val="0"/>
        <w:spacing w:after="0" w:line="240" w:lineRule="auto"/>
        <w:contextualSpacing/>
        <w:jc w:val="both"/>
        <w:textAlignment w:val="baseline"/>
        <w:rPr>
          <w:rFonts w:ascii="Arial" w:eastAsia="Times New Roman" w:hAnsi="Arial" w:cs="Arial"/>
        </w:rPr>
      </w:pPr>
    </w:p>
    <w:p w14:paraId="075A33F8"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Ambitious and Progressive</w:t>
      </w:r>
    </w:p>
    <w:p w14:paraId="2A886180"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Enterprising</w:t>
      </w:r>
    </w:p>
    <w:p w14:paraId="4D112C0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Professional</w:t>
      </w:r>
    </w:p>
    <w:p w14:paraId="26D257FE"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Passionate about everything we do</w:t>
      </w:r>
    </w:p>
    <w:p w14:paraId="6E866A23" w14:textId="77777777" w:rsidR="00E4574E" w:rsidRPr="00E4574E" w:rsidRDefault="00E4574E" w:rsidP="00E4574E">
      <w:pPr>
        <w:numPr>
          <w:ilvl w:val="0"/>
          <w:numId w:val="1"/>
        </w:numPr>
        <w:autoSpaceDN w:val="0"/>
        <w:spacing w:after="0" w:line="240" w:lineRule="auto"/>
        <w:contextualSpacing/>
        <w:jc w:val="both"/>
        <w:rPr>
          <w:rFonts w:ascii="Arial" w:eastAsia="Times New Roman" w:hAnsi="Arial" w:cs="Arial"/>
        </w:rPr>
      </w:pPr>
      <w:r w:rsidRPr="00E4574E">
        <w:rPr>
          <w:rFonts w:ascii="Arial" w:eastAsia="Times New Roman" w:hAnsi="Arial" w:cs="Arial"/>
        </w:rPr>
        <w:t>Supportive</w:t>
      </w:r>
    </w:p>
    <w:p w14:paraId="1E27C4D7" w14:textId="77777777" w:rsidR="00FC1877" w:rsidRPr="00394171" w:rsidRDefault="00FC1877" w:rsidP="00FC1877">
      <w:pPr>
        <w:spacing w:after="0" w:line="240" w:lineRule="auto"/>
        <w:contextualSpacing/>
        <w:jc w:val="both"/>
        <w:rPr>
          <w:rFonts w:ascii="Arial" w:eastAsia="Times New Roman" w:hAnsi="Arial" w:cs="Arial"/>
        </w:rPr>
      </w:pPr>
    </w:p>
    <w:p w14:paraId="76B72679" w14:textId="77777777" w:rsidR="00FC1877" w:rsidRDefault="00FC1877" w:rsidP="00FC1877">
      <w:pPr>
        <w:spacing w:after="0" w:line="240" w:lineRule="auto"/>
        <w:contextualSpacing/>
        <w:jc w:val="both"/>
        <w:rPr>
          <w:rFonts w:ascii="Arial" w:eastAsia="Calibri" w:hAnsi="Arial" w:cs="Arial"/>
          <w:b/>
        </w:rPr>
      </w:pPr>
    </w:p>
    <w:tbl>
      <w:tblPr>
        <w:tblStyle w:val="TableGrid"/>
        <w:tblW w:w="9016" w:type="dxa"/>
        <w:tblLook w:val="04A0" w:firstRow="1" w:lastRow="0" w:firstColumn="1" w:lastColumn="0" w:noHBand="0" w:noVBand="1"/>
      </w:tblPr>
      <w:tblGrid>
        <w:gridCol w:w="9016"/>
      </w:tblGrid>
      <w:tr w:rsidR="00FC1877" w:rsidRPr="00E66455" w14:paraId="586667F4" w14:textId="77777777" w:rsidTr="00C77702">
        <w:tc>
          <w:tcPr>
            <w:tcW w:w="9016" w:type="dxa"/>
            <w:vAlign w:val="center"/>
          </w:tcPr>
          <w:p w14:paraId="17CEBC2E" w14:textId="77777777" w:rsidR="00FC1877" w:rsidRDefault="00FC1877" w:rsidP="00C77702">
            <w:pPr>
              <w:tabs>
                <w:tab w:val="center" w:pos="4513"/>
                <w:tab w:val="right" w:pos="9026"/>
              </w:tabs>
              <w:spacing w:after="120"/>
              <w:jc w:val="both"/>
              <w:rPr>
                <w:rFonts w:ascii="Arial" w:eastAsia="Calibri" w:hAnsi="Arial" w:cs="Arial"/>
                <w:b/>
              </w:rPr>
            </w:pPr>
            <w:r w:rsidRPr="00BF7046">
              <w:rPr>
                <w:rFonts w:ascii="Arial" w:eastAsia="Calibri" w:hAnsi="Arial" w:cs="Arial"/>
                <w:b/>
              </w:rPr>
              <w:t>Essential criteria for the post</w:t>
            </w:r>
          </w:p>
          <w:p w14:paraId="6B4BDCE7" w14:textId="10D35E20" w:rsidR="006D4B94" w:rsidRPr="00BF7046" w:rsidRDefault="006D4B94" w:rsidP="00C77702">
            <w:pPr>
              <w:tabs>
                <w:tab w:val="center" w:pos="4513"/>
                <w:tab w:val="right" w:pos="9026"/>
              </w:tabs>
              <w:spacing w:after="120"/>
              <w:jc w:val="both"/>
              <w:rPr>
                <w:rFonts w:ascii="Arial" w:eastAsia="Calibri" w:hAnsi="Arial" w:cs="Arial"/>
                <w:b/>
              </w:rPr>
            </w:pPr>
          </w:p>
        </w:tc>
      </w:tr>
      <w:tr w:rsidR="009D37C4" w:rsidRPr="00E66455" w14:paraId="0C4CC02B" w14:textId="77777777" w:rsidTr="00C77702">
        <w:tc>
          <w:tcPr>
            <w:tcW w:w="9016" w:type="dxa"/>
            <w:vAlign w:val="center"/>
          </w:tcPr>
          <w:p w14:paraId="60DCA903" w14:textId="05774C58" w:rsidR="009D37C4" w:rsidRPr="00BF7046" w:rsidRDefault="009D37C4" w:rsidP="009D37C4">
            <w:pPr>
              <w:contextualSpacing/>
              <w:rPr>
                <w:rFonts w:ascii="Arial" w:hAnsi="Arial" w:cs="Arial"/>
              </w:rPr>
            </w:pPr>
            <w:r w:rsidRPr="00BF7046">
              <w:rPr>
                <w:rFonts w:ascii="Arial" w:eastAsia="Calibri" w:hAnsi="Arial" w:cs="Arial"/>
              </w:rPr>
              <w:t>GCSE English &amp; Maths at grade C minimum.</w:t>
            </w:r>
          </w:p>
        </w:tc>
      </w:tr>
      <w:tr w:rsidR="009D37C4" w:rsidRPr="00E66455" w14:paraId="41E5D7A6" w14:textId="77777777" w:rsidTr="00C77702">
        <w:tc>
          <w:tcPr>
            <w:tcW w:w="9016" w:type="dxa"/>
            <w:vAlign w:val="center"/>
          </w:tcPr>
          <w:p w14:paraId="59A8F5AD" w14:textId="7ED18F4B" w:rsidR="009D37C4" w:rsidRPr="00BF17BC" w:rsidRDefault="00206B04" w:rsidP="009D37C4">
            <w:pPr>
              <w:spacing w:after="160" w:line="259" w:lineRule="auto"/>
              <w:contextualSpacing/>
              <w:rPr>
                <w:rFonts w:ascii="Arial" w:hAnsi="Arial" w:cs="Arial"/>
              </w:rPr>
            </w:pPr>
            <w:r w:rsidRPr="00206B04">
              <w:rPr>
                <w:rFonts w:ascii="Arial" w:eastAsia="Calibri" w:hAnsi="Arial" w:cs="Arial"/>
              </w:rPr>
              <w:t>Excellent IT skills including a familiarity with MS Office</w:t>
            </w:r>
          </w:p>
        </w:tc>
      </w:tr>
      <w:tr w:rsidR="009D37C4" w:rsidRPr="00E66455" w14:paraId="489355FE" w14:textId="77777777" w:rsidTr="00C77702">
        <w:tc>
          <w:tcPr>
            <w:tcW w:w="9016" w:type="dxa"/>
            <w:vAlign w:val="center"/>
          </w:tcPr>
          <w:p w14:paraId="1F6D8BA7" w14:textId="1C6895EE" w:rsidR="009D37C4" w:rsidRPr="00206B04" w:rsidRDefault="00206B04" w:rsidP="00206B04">
            <w:pPr>
              <w:spacing w:after="160" w:line="259" w:lineRule="auto"/>
              <w:contextualSpacing/>
              <w:rPr>
                <w:rFonts w:ascii="Arial" w:hAnsi="Arial" w:cs="Arial"/>
                <w:sz w:val="20"/>
              </w:rPr>
            </w:pPr>
            <w:r w:rsidRPr="00206B04">
              <w:rPr>
                <w:rFonts w:ascii="Arial" w:hAnsi="Arial" w:cs="Arial"/>
              </w:rPr>
              <w:t>Excellent oral and written communication skills, with the ability to communicate with a wide range of people</w:t>
            </w:r>
          </w:p>
        </w:tc>
      </w:tr>
      <w:tr w:rsidR="009D37C4" w:rsidRPr="00E66455" w14:paraId="10173EE7" w14:textId="77777777" w:rsidTr="00C77702">
        <w:tc>
          <w:tcPr>
            <w:tcW w:w="9016" w:type="dxa"/>
            <w:vAlign w:val="center"/>
          </w:tcPr>
          <w:p w14:paraId="6793119A" w14:textId="62C96ED5" w:rsidR="009D37C4" w:rsidRPr="00206B04" w:rsidRDefault="00206B04" w:rsidP="00206B04">
            <w:pPr>
              <w:spacing w:after="160" w:line="259" w:lineRule="auto"/>
              <w:contextualSpacing/>
              <w:rPr>
                <w:rFonts w:ascii="Arial" w:hAnsi="Arial" w:cs="Arial"/>
              </w:rPr>
            </w:pPr>
            <w:r w:rsidRPr="00206B04">
              <w:rPr>
                <w:rFonts w:ascii="Arial" w:hAnsi="Arial" w:cs="Arial"/>
              </w:rPr>
              <w:t>Able to work independently or as part of a team</w:t>
            </w:r>
          </w:p>
        </w:tc>
      </w:tr>
      <w:tr w:rsidR="009D37C4" w:rsidRPr="00E66455" w14:paraId="6135377C" w14:textId="77777777" w:rsidTr="00C77702">
        <w:tc>
          <w:tcPr>
            <w:tcW w:w="9016" w:type="dxa"/>
            <w:vAlign w:val="center"/>
          </w:tcPr>
          <w:p w14:paraId="1C3610F5" w14:textId="7E40FD64" w:rsidR="009D37C4" w:rsidRPr="00206B04" w:rsidRDefault="00206B04" w:rsidP="00206B04">
            <w:pPr>
              <w:spacing w:after="160" w:line="259" w:lineRule="auto"/>
              <w:contextualSpacing/>
              <w:rPr>
                <w:rFonts w:ascii="Arial" w:hAnsi="Arial" w:cs="Arial"/>
              </w:rPr>
            </w:pPr>
            <w:r w:rsidRPr="00206B04">
              <w:rPr>
                <w:rFonts w:ascii="Arial" w:hAnsi="Arial" w:cs="Arial"/>
              </w:rPr>
              <w:t>Excellent organisational skills</w:t>
            </w:r>
          </w:p>
        </w:tc>
      </w:tr>
      <w:tr w:rsidR="009D37C4" w:rsidRPr="00E66455" w14:paraId="49080439" w14:textId="77777777" w:rsidTr="00C77702">
        <w:tc>
          <w:tcPr>
            <w:tcW w:w="9016" w:type="dxa"/>
            <w:vAlign w:val="center"/>
          </w:tcPr>
          <w:p w14:paraId="567B08A8" w14:textId="3287B0B2" w:rsidR="009D37C4" w:rsidRPr="00206B04" w:rsidRDefault="00206B04" w:rsidP="009D37C4">
            <w:pPr>
              <w:spacing w:after="160" w:line="259" w:lineRule="auto"/>
              <w:contextualSpacing/>
              <w:rPr>
                <w:rFonts w:ascii="Arial" w:hAnsi="Arial" w:cs="Arial"/>
              </w:rPr>
            </w:pPr>
            <w:r w:rsidRPr="00206B04">
              <w:rPr>
                <w:rFonts w:ascii="Arial" w:hAnsi="Arial" w:cs="Arial"/>
              </w:rPr>
              <w:t>Experience of organising own workload and prioritising tasks accordingly</w:t>
            </w:r>
          </w:p>
        </w:tc>
      </w:tr>
      <w:tr w:rsidR="009D37C4" w:rsidRPr="00E66455" w14:paraId="21392FF0" w14:textId="77777777" w:rsidTr="00C77702">
        <w:tc>
          <w:tcPr>
            <w:tcW w:w="9016" w:type="dxa"/>
            <w:vAlign w:val="center"/>
          </w:tcPr>
          <w:p w14:paraId="2477C123" w14:textId="7D32EA51" w:rsidR="009D37C4" w:rsidRPr="00206B04" w:rsidRDefault="00206B04" w:rsidP="00206B04">
            <w:pPr>
              <w:spacing w:after="160" w:line="259" w:lineRule="auto"/>
              <w:contextualSpacing/>
              <w:rPr>
                <w:rFonts w:ascii="Arial" w:eastAsia="Times New Roman" w:hAnsi="Arial" w:cs="Arial"/>
              </w:rPr>
            </w:pPr>
            <w:r w:rsidRPr="00206B04">
              <w:rPr>
                <w:rFonts w:ascii="Arial" w:hAnsi="Arial" w:cs="Arial"/>
              </w:rPr>
              <w:t>A self-motivated, positive and pro-active attitude</w:t>
            </w:r>
          </w:p>
        </w:tc>
      </w:tr>
      <w:tr w:rsidR="009D37C4" w:rsidRPr="00B66573" w14:paraId="5D84A618" w14:textId="77777777" w:rsidTr="00C77702">
        <w:tc>
          <w:tcPr>
            <w:tcW w:w="9016" w:type="dxa"/>
            <w:vAlign w:val="center"/>
          </w:tcPr>
          <w:p w14:paraId="6A324874" w14:textId="77777777" w:rsidR="009D37C4" w:rsidRDefault="009D37C4" w:rsidP="009D37C4">
            <w:pPr>
              <w:tabs>
                <w:tab w:val="center" w:pos="4513"/>
                <w:tab w:val="right" w:pos="9026"/>
              </w:tabs>
              <w:spacing w:after="120"/>
              <w:jc w:val="both"/>
              <w:rPr>
                <w:rFonts w:ascii="Arial" w:eastAsia="Calibri" w:hAnsi="Arial" w:cs="Arial"/>
                <w:b/>
              </w:rPr>
            </w:pPr>
          </w:p>
          <w:p w14:paraId="18F72CF6" w14:textId="03E7AF07" w:rsidR="009D37C4" w:rsidRPr="00BF7046" w:rsidRDefault="009D37C4" w:rsidP="009D37C4">
            <w:pPr>
              <w:tabs>
                <w:tab w:val="center" w:pos="4513"/>
                <w:tab w:val="right" w:pos="9026"/>
              </w:tabs>
              <w:spacing w:after="120"/>
              <w:jc w:val="both"/>
              <w:rPr>
                <w:rFonts w:ascii="Arial" w:eastAsia="Calibri" w:hAnsi="Arial" w:cs="Arial"/>
                <w:b/>
              </w:rPr>
            </w:pPr>
            <w:r w:rsidRPr="00BF7046">
              <w:rPr>
                <w:rFonts w:ascii="Arial" w:eastAsia="Calibri" w:hAnsi="Arial" w:cs="Arial"/>
                <w:b/>
              </w:rPr>
              <w:t>Desirable Criteria</w:t>
            </w:r>
          </w:p>
        </w:tc>
      </w:tr>
      <w:tr w:rsidR="009D37C4" w:rsidRPr="00B66573" w14:paraId="5C994497" w14:textId="77777777" w:rsidTr="00C77702">
        <w:tc>
          <w:tcPr>
            <w:tcW w:w="9016" w:type="dxa"/>
            <w:vAlign w:val="center"/>
          </w:tcPr>
          <w:p w14:paraId="34347C82" w14:textId="48DC8114" w:rsidR="009D37C4" w:rsidRPr="00206B04" w:rsidRDefault="00206B04" w:rsidP="00497ECA">
            <w:pPr>
              <w:tabs>
                <w:tab w:val="center" w:pos="4513"/>
                <w:tab w:val="right" w:pos="9026"/>
              </w:tabs>
              <w:spacing w:after="120"/>
              <w:jc w:val="both"/>
              <w:rPr>
                <w:rFonts w:ascii="Arial" w:eastAsia="Calibri" w:hAnsi="Arial" w:cs="Arial"/>
                <w:b/>
              </w:rPr>
            </w:pPr>
            <w:r w:rsidRPr="00206B04">
              <w:rPr>
                <w:rFonts w:ascii="Arial" w:hAnsi="Arial" w:cs="Arial"/>
              </w:rPr>
              <w:t xml:space="preserve">Educated to </w:t>
            </w:r>
            <w:r w:rsidR="00497ECA">
              <w:rPr>
                <w:rFonts w:ascii="Arial" w:hAnsi="Arial" w:cs="Arial"/>
              </w:rPr>
              <w:t>or working towards Level 3 Land based course</w:t>
            </w:r>
          </w:p>
        </w:tc>
      </w:tr>
      <w:tr w:rsidR="009D37C4" w:rsidRPr="00B66573" w14:paraId="75B0BE94" w14:textId="77777777" w:rsidTr="00C77702">
        <w:tc>
          <w:tcPr>
            <w:tcW w:w="9016" w:type="dxa"/>
            <w:vAlign w:val="center"/>
          </w:tcPr>
          <w:p w14:paraId="29B73D20" w14:textId="3BA5509A" w:rsidR="009D37C4" w:rsidRPr="00206B04" w:rsidRDefault="00946E7E" w:rsidP="00206B04">
            <w:pPr>
              <w:spacing w:after="160" w:line="259" w:lineRule="auto"/>
              <w:contextualSpacing/>
              <w:rPr>
                <w:rFonts w:ascii="Arial" w:hAnsi="Arial" w:cs="Arial"/>
              </w:rPr>
            </w:pPr>
            <w:r>
              <w:rPr>
                <w:rFonts w:ascii="Arial" w:hAnsi="Arial" w:cs="Arial"/>
              </w:rPr>
              <w:t xml:space="preserve">Experience of searching for </w:t>
            </w:r>
            <w:r w:rsidR="00206B04" w:rsidRPr="00206B04">
              <w:rPr>
                <w:rFonts w:ascii="Arial" w:hAnsi="Arial" w:cs="Arial"/>
              </w:rPr>
              <w:t xml:space="preserve">resources using a library catalogue </w:t>
            </w:r>
            <w:proofErr w:type="gramStart"/>
            <w:r w:rsidR="00206B04" w:rsidRPr="00206B04">
              <w:rPr>
                <w:rFonts w:ascii="Arial" w:hAnsi="Arial" w:cs="Arial"/>
              </w:rPr>
              <w:t>and/or databases</w:t>
            </w:r>
            <w:proofErr w:type="gramEnd"/>
          </w:p>
        </w:tc>
      </w:tr>
    </w:tbl>
    <w:p w14:paraId="5910449D" w14:textId="5982F4CC" w:rsidR="00FC1877" w:rsidRDefault="00FC1877" w:rsidP="009205E0">
      <w:pPr>
        <w:rPr>
          <w:b/>
          <w:u w:val="single"/>
        </w:rPr>
      </w:pPr>
    </w:p>
    <w:p w14:paraId="0FF6266E" w14:textId="501209D9" w:rsidR="00FC1877" w:rsidRDefault="00FC1877" w:rsidP="009205E0">
      <w:pPr>
        <w:rPr>
          <w:b/>
          <w:u w:val="single"/>
        </w:rPr>
      </w:pPr>
    </w:p>
    <w:p w14:paraId="5F10B055" w14:textId="1E49994D" w:rsidR="00946E7E" w:rsidRDefault="00946E7E" w:rsidP="009205E0">
      <w:pPr>
        <w:rPr>
          <w:b/>
          <w:u w:val="single"/>
        </w:rPr>
      </w:pPr>
    </w:p>
    <w:p w14:paraId="088AF272" w14:textId="5583C03A" w:rsidR="00946E7E" w:rsidRDefault="00946E7E" w:rsidP="009205E0">
      <w:pPr>
        <w:rPr>
          <w:b/>
          <w:u w:val="single"/>
        </w:rPr>
      </w:pPr>
    </w:p>
    <w:p w14:paraId="3A724F7B" w14:textId="77777777" w:rsidR="00946E7E" w:rsidRDefault="00946E7E" w:rsidP="009205E0">
      <w:pPr>
        <w:rPr>
          <w:b/>
          <w:u w:val="single"/>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106E" w14:textId="77777777" w:rsidR="00EC4E35" w:rsidRDefault="00EC4E35" w:rsidP="00DE485D">
      <w:pPr>
        <w:spacing w:after="0" w:line="240" w:lineRule="auto"/>
      </w:pPr>
      <w:r>
        <w:separator/>
      </w:r>
    </w:p>
  </w:endnote>
  <w:endnote w:type="continuationSeparator" w:id="0">
    <w:p w14:paraId="428260B5" w14:textId="77777777" w:rsidR="00EC4E35" w:rsidRDefault="00EC4E35"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4971" w14:textId="77777777" w:rsidR="00EC4E35" w:rsidRDefault="00EC4E35" w:rsidP="00DE485D">
      <w:pPr>
        <w:spacing w:after="0" w:line="240" w:lineRule="auto"/>
      </w:pPr>
      <w:r>
        <w:separator/>
      </w:r>
    </w:p>
  </w:footnote>
  <w:footnote w:type="continuationSeparator" w:id="0">
    <w:p w14:paraId="0E81F9D9" w14:textId="77777777" w:rsidR="00EC4E35" w:rsidRDefault="00EC4E35"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15"/>
  </w:num>
  <w:num w:numId="4">
    <w:abstractNumId w:val="14"/>
  </w:num>
  <w:num w:numId="5">
    <w:abstractNumId w:val="44"/>
  </w:num>
  <w:num w:numId="6">
    <w:abstractNumId w:val="43"/>
  </w:num>
  <w:num w:numId="7">
    <w:abstractNumId w:val="1"/>
  </w:num>
  <w:num w:numId="8">
    <w:abstractNumId w:val="9"/>
  </w:num>
  <w:num w:numId="9">
    <w:abstractNumId w:val="19"/>
  </w:num>
  <w:num w:numId="10">
    <w:abstractNumId w:val="28"/>
  </w:num>
  <w:num w:numId="11">
    <w:abstractNumId w:val="10"/>
  </w:num>
  <w:num w:numId="12">
    <w:abstractNumId w:val="25"/>
  </w:num>
  <w:num w:numId="13">
    <w:abstractNumId w:val="8"/>
  </w:num>
  <w:num w:numId="14">
    <w:abstractNumId w:val="3"/>
  </w:num>
  <w:num w:numId="15">
    <w:abstractNumId w:val="0"/>
  </w:num>
  <w:num w:numId="16">
    <w:abstractNumId w:val="45"/>
  </w:num>
  <w:num w:numId="17">
    <w:abstractNumId w:val="4"/>
  </w:num>
  <w:num w:numId="18">
    <w:abstractNumId w:val="5"/>
  </w:num>
  <w:num w:numId="19">
    <w:abstractNumId w:val="2"/>
  </w:num>
  <w:num w:numId="20">
    <w:abstractNumId w:val="30"/>
  </w:num>
  <w:num w:numId="21">
    <w:abstractNumId w:val="13"/>
  </w:num>
  <w:num w:numId="22">
    <w:abstractNumId w:val="36"/>
  </w:num>
  <w:num w:numId="23">
    <w:abstractNumId w:val="29"/>
  </w:num>
  <w:num w:numId="24">
    <w:abstractNumId w:val="38"/>
  </w:num>
  <w:num w:numId="25">
    <w:abstractNumId w:val="27"/>
  </w:num>
  <w:num w:numId="26">
    <w:abstractNumId w:val="39"/>
  </w:num>
  <w:num w:numId="27">
    <w:abstractNumId w:val="16"/>
  </w:num>
  <w:num w:numId="28">
    <w:abstractNumId w:val="34"/>
  </w:num>
  <w:num w:numId="29">
    <w:abstractNumId w:val="33"/>
  </w:num>
  <w:num w:numId="30">
    <w:abstractNumId w:val="17"/>
  </w:num>
  <w:num w:numId="31">
    <w:abstractNumId w:val="24"/>
  </w:num>
  <w:num w:numId="32">
    <w:abstractNumId w:val="41"/>
  </w:num>
  <w:num w:numId="33">
    <w:abstractNumId w:val="26"/>
  </w:num>
  <w:num w:numId="34">
    <w:abstractNumId w:val="6"/>
  </w:num>
  <w:num w:numId="35">
    <w:abstractNumId w:val="12"/>
  </w:num>
  <w:num w:numId="36">
    <w:abstractNumId w:val="42"/>
  </w:num>
  <w:num w:numId="37">
    <w:abstractNumId w:val="21"/>
  </w:num>
  <w:num w:numId="38">
    <w:abstractNumId w:val="7"/>
  </w:num>
  <w:num w:numId="39">
    <w:abstractNumId w:val="35"/>
  </w:num>
  <w:num w:numId="40">
    <w:abstractNumId w:val="32"/>
  </w:num>
  <w:num w:numId="41">
    <w:abstractNumId w:val="18"/>
  </w:num>
  <w:num w:numId="42">
    <w:abstractNumId w:val="31"/>
  </w:num>
  <w:num w:numId="43">
    <w:abstractNumId w:val="20"/>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63BD8"/>
    <w:rsid w:val="00075812"/>
    <w:rsid w:val="00090C86"/>
    <w:rsid w:val="0009585D"/>
    <w:rsid w:val="000B54A0"/>
    <w:rsid w:val="000E08B8"/>
    <w:rsid w:val="000E5CBD"/>
    <w:rsid w:val="000F3F5D"/>
    <w:rsid w:val="00100631"/>
    <w:rsid w:val="00113069"/>
    <w:rsid w:val="0011361F"/>
    <w:rsid w:val="001258B0"/>
    <w:rsid w:val="00132E9A"/>
    <w:rsid w:val="00150298"/>
    <w:rsid w:val="001517A9"/>
    <w:rsid w:val="00165893"/>
    <w:rsid w:val="001851B9"/>
    <w:rsid w:val="001B35BD"/>
    <w:rsid w:val="001C45D8"/>
    <w:rsid w:val="001F421E"/>
    <w:rsid w:val="00203ACA"/>
    <w:rsid w:val="00206B04"/>
    <w:rsid w:val="002112F6"/>
    <w:rsid w:val="00214B13"/>
    <w:rsid w:val="00232933"/>
    <w:rsid w:val="00240B75"/>
    <w:rsid w:val="00241545"/>
    <w:rsid w:val="002662FE"/>
    <w:rsid w:val="00273D55"/>
    <w:rsid w:val="002811F3"/>
    <w:rsid w:val="00284410"/>
    <w:rsid w:val="002B2D68"/>
    <w:rsid w:val="002D3F67"/>
    <w:rsid w:val="00315563"/>
    <w:rsid w:val="00327AA2"/>
    <w:rsid w:val="00334575"/>
    <w:rsid w:val="00342459"/>
    <w:rsid w:val="00343DB3"/>
    <w:rsid w:val="00344C8C"/>
    <w:rsid w:val="003619C9"/>
    <w:rsid w:val="00370AFE"/>
    <w:rsid w:val="00373FF2"/>
    <w:rsid w:val="00377004"/>
    <w:rsid w:val="00390DD0"/>
    <w:rsid w:val="00393AD1"/>
    <w:rsid w:val="00394171"/>
    <w:rsid w:val="0039580C"/>
    <w:rsid w:val="003A1174"/>
    <w:rsid w:val="003B07D9"/>
    <w:rsid w:val="003E10CB"/>
    <w:rsid w:val="003F6B3F"/>
    <w:rsid w:val="003F7197"/>
    <w:rsid w:val="0040453F"/>
    <w:rsid w:val="004129FD"/>
    <w:rsid w:val="00416582"/>
    <w:rsid w:val="004314A1"/>
    <w:rsid w:val="00437AD0"/>
    <w:rsid w:val="0045335D"/>
    <w:rsid w:val="0046241D"/>
    <w:rsid w:val="00475472"/>
    <w:rsid w:val="00495B29"/>
    <w:rsid w:val="00497ECA"/>
    <w:rsid w:val="004A44DB"/>
    <w:rsid w:val="004A7FA1"/>
    <w:rsid w:val="004C094C"/>
    <w:rsid w:val="004D53E8"/>
    <w:rsid w:val="004D5971"/>
    <w:rsid w:val="00516B7C"/>
    <w:rsid w:val="005224FE"/>
    <w:rsid w:val="00522538"/>
    <w:rsid w:val="0054366F"/>
    <w:rsid w:val="00544674"/>
    <w:rsid w:val="00561D9D"/>
    <w:rsid w:val="0057552A"/>
    <w:rsid w:val="005A5C15"/>
    <w:rsid w:val="00616467"/>
    <w:rsid w:val="006279F4"/>
    <w:rsid w:val="00630126"/>
    <w:rsid w:val="00631FAC"/>
    <w:rsid w:val="00685070"/>
    <w:rsid w:val="00685490"/>
    <w:rsid w:val="006B4D4F"/>
    <w:rsid w:val="006D1EF5"/>
    <w:rsid w:val="006D4B94"/>
    <w:rsid w:val="006D6997"/>
    <w:rsid w:val="006E38DC"/>
    <w:rsid w:val="006F3B3F"/>
    <w:rsid w:val="0071380D"/>
    <w:rsid w:val="007227B9"/>
    <w:rsid w:val="00734B6A"/>
    <w:rsid w:val="00735B70"/>
    <w:rsid w:val="00756359"/>
    <w:rsid w:val="00763A82"/>
    <w:rsid w:val="007772E6"/>
    <w:rsid w:val="00792195"/>
    <w:rsid w:val="007F0906"/>
    <w:rsid w:val="00800618"/>
    <w:rsid w:val="0081396D"/>
    <w:rsid w:val="00824FEA"/>
    <w:rsid w:val="00830FAF"/>
    <w:rsid w:val="00852793"/>
    <w:rsid w:val="00855F31"/>
    <w:rsid w:val="008570B5"/>
    <w:rsid w:val="00865879"/>
    <w:rsid w:val="00871F81"/>
    <w:rsid w:val="0088580B"/>
    <w:rsid w:val="00892C36"/>
    <w:rsid w:val="008C58AF"/>
    <w:rsid w:val="008D0F7B"/>
    <w:rsid w:val="008D2419"/>
    <w:rsid w:val="00904BBC"/>
    <w:rsid w:val="00917555"/>
    <w:rsid w:val="009205E0"/>
    <w:rsid w:val="00933408"/>
    <w:rsid w:val="009453CB"/>
    <w:rsid w:val="00946E7E"/>
    <w:rsid w:val="00961124"/>
    <w:rsid w:val="00972633"/>
    <w:rsid w:val="009B24AC"/>
    <w:rsid w:val="009B298E"/>
    <w:rsid w:val="009C2892"/>
    <w:rsid w:val="009C7DFF"/>
    <w:rsid w:val="009D37C4"/>
    <w:rsid w:val="009E4736"/>
    <w:rsid w:val="009F0353"/>
    <w:rsid w:val="00A0357F"/>
    <w:rsid w:val="00A20920"/>
    <w:rsid w:val="00A21946"/>
    <w:rsid w:val="00A30FAA"/>
    <w:rsid w:val="00A316F6"/>
    <w:rsid w:val="00A35A15"/>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C5156"/>
    <w:rsid w:val="00BD1FD1"/>
    <w:rsid w:val="00BD6FE8"/>
    <w:rsid w:val="00BF17BC"/>
    <w:rsid w:val="00BF2208"/>
    <w:rsid w:val="00BF3D74"/>
    <w:rsid w:val="00BF7046"/>
    <w:rsid w:val="00C050B5"/>
    <w:rsid w:val="00C3502C"/>
    <w:rsid w:val="00C42253"/>
    <w:rsid w:val="00C44FAC"/>
    <w:rsid w:val="00C84DED"/>
    <w:rsid w:val="00CA3FD1"/>
    <w:rsid w:val="00CA7F18"/>
    <w:rsid w:val="00CB0B97"/>
    <w:rsid w:val="00CB1BFA"/>
    <w:rsid w:val="00CC463A"/>
    <w:rsid w:val="00CD61F9"/>
    <w:rsid w:val="00CE17B4"/>
    <w:rsid w:val="00CE4D8A"/>
    <w:rsid w:val="00CF2374"/>
    <w:rsid w:val="00D00739"/>
    <w:rsid w:val="00D0260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35DB4"/>
    <w:rsid w:val="00E4574E"/>
    <w:rsid w:val="00E51953"/>
    <w:rsid w:val="00EA1D67"/>
    <w:rsid w:val="00EA2AF9"/>
    <w:rsid w:val="00EA4ED6"/>
    <w:rsid w:val="00EC4E35"/>
    <w:rsid w:val="00EE2547"/>
    <w:rsid w:val="00F23713"/>
    <w:rsid w:val="00F557AE"/>
    <w:rsid w:val="00F82C82"/>
    <w:rsid w:val="00F95667"/>
    <w:rsid w:val="00FA26C4"/>
    <w:rsid w:val="00FA372A"/>
    <w:rsid w:val="00FA46BD"/>
    <w:rsid w:val="00FB23F9"/>
    <w:rsid w:val="00FC13E4"/>
    <w:rsid w:val="00FC1877"/>
    <w:rsid w:val="00FC415B"/>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45B90A966AF48A3713C9C8CC09484" ma:contentTypeVersion="11" ma:contentTypeDescription="Create a new document." ma:contentTypeScope="" ma:versionID="edb2d754243723385b1faecf10fe3f82">
  <xsd:schema xmlns:xsd="http://www.w3.org/2001/XMLSchema" xmlns:xs="http://www.w3.org/2001/XMLSchema" xmlns:p="http://schemas.microsoft.com/office/2006/metadata/properties" xmlns:ns3="06779b13-daf9-4b40-ae0f-6a6d07946b3b" xmlns:ns4="a208c4d6-8daf-4f4d-baec-e4e0281da956" targetNamespace="http://schemas.microsoft.com/office/2006/metadata/properties" ma:root="true" ma:fieldsID="9b6b4abbbf1ee76c9f4b1d32b9b0df55" ns3:_="" ns4:_="">
    <xsd:import namespace="06779b13-daf9-4b40-ae0f-6a6d07946b3b"/>
    <xsd:import namespace="a208c4d6-8daf-4f4d-baec-e4e0281da9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79b13-daf9-4b40-ae0f-6a6d07946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8c4d6-8daf-4f4d-baec-e4e0281da9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C8E-A761-4BD5-A9F9-93F25914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79b13-daf9-4b40-ae0f-6a6d07946b3b"/>
    <ds:schemaRef ds:uri="a208c4d6-8daf-4f4d-baec-e4e0281da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BC76A-2501-4E86-AE5C-D2F9987881DF}">
  <ds:schemaRefs>
    <ds:schemaRef ds:uri="http://schemas.microsoft.com/sharepoint/v3/contenttype/forms"/>
  </ds:schemaRefs>
</ds:datastoreItem>
</file>

<file path=customXml/itemProps3.xml><?xml version="1.0" encoding="utf-8"?>
<ds:datastoreItem xmlns:ds="http://schemas.openxmlformats.org/officeDocument/2006/customXml" ds:itemID="{309EE773-2614-4C4C-8871-E855EEABD92D}">
  <ds:schemaRefs>
    <ds:schemaRef ds:uri="http://purl.org/dc/elements/1.1/"/>
    <ds:schemaRef ds:uri="http://schemas.microsoft.com/office/2006/metadata/properties"/>
    <ds:schemaRef ds:uri="a208c4d6-8daf-4f4d-baec-e4e0281da95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6779b13-daf9-4b40-ae0f-6a6d07946b3b"/>
    <ds:schemaRef ds:uri="http://www.w3.org/XML/1998/namespace"/>
  </ds:schemaRefs>
</ds:datastoreItem>
</file>

<file path=customXml/itemProps4.xml><?xml version="1.0" encoding="utf-8"?>
<ds:datastoreItem xmlns:ds="http://schemas.openxmlformats.org/officeDocument/2006/customXml" ds:itemID="{C521C407-23FA-44CF-82DC-F622CF9E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2</cp:revision>
  <cp:lastPrinted>2016-03-14T20:53:00Z</cp:lastPrinted>
  <dcterms:created xsi:type="dcterms:W3CDTF">2019-11-08T16:28:00Z</dcterms:created>
  <dcterms:modified xsi:type="dcterms:W3CDTF">2019-11-08T16:28:00Z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0x0101004FE45B90A966AF48A3713C9C8CC09484</vt:lpwstr>
  </property>
</Properties>
</file>