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5647" w14:textId="6B16835C" w:rsidR="00EA1D67" w:rsidRDefault="00007CE1" w:rsidP="00B26C4A">
      <w:pPr>
        <w:spacing w:after="0" w:line="240" w:lineRule="auto"/>
      </w:pPr>
      <w:r>
        <w:rPr>
          <w:noProof/>
          <w:sz w:val="28"/>
          <w:szCs w:val="28"/>
          <w:lang w:eastAsia="en-GB"/>
        </w:rPr>
        <w:drawing>
          <wp:anchor distT="0" distB="0" distL="114300" distR="114300" simplePos="0" relativeHeight="251659264" behindDoc="0" locked="0" layoutInCell="1" allowOverlap="1" wp14:anchorId="6906C6F4" wp14:editId="00B9021E">
            <wp:simplePos x="0" y="0"/>
            <wp:positionH relativeFrom="margin">
              <wp:posOffset>2076776</wp:posOffset>
            </wp:positionH>
            <wp:positionV relativeFrom="paragraph">
              <wp:posOffset>-125095</wp:posOffset>
            </wp:positionV>
            <wp:extent cx="1819431" cy="1282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umpton College Logo Master Full Colour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431" cy="1282405"/>
                    </a:xfrm>
                    <a:prstGeom prst="rect">
                      <a:avLst/>
                    </a:prstGeom>
                  </pic:spPr>
                </pic:pic>
              </a:graphicData>
            </a:graphic>
            <wp14:sizeRelH relativeFrom="page">
              <wp14:pctWidth>0</wp14:pctWidth>
            </wp14:sizeRelH>
            <wp14:sizeRelV relativeFrom="page">
              <wp14:pctHeight>0</wp14:pctHeight>
            </wp14:sizeRelV>
          </wp:anchor>
        </w:drawing>
      </w:r>
    </w:p>
    <w:p w14:paraId="09263E6B" w14:textId="77777777" w:rsidR="00DA178F" w:rsidRDefault="00DA178F" w:rsidP="00B26C4A">
      <w:pPr>
        <w:spacing w:after="0" w:line="240" w:lineRule="auto"/>
        <w:rPr>
          <w:rFonts w:ascii="Segoe UI" w:eastAsia="Calibri" w:hAnsi="Segoe UI" w:cs="Segoe UI"/>
          <w:b/>
          <w:sz w:val="28"/>
        </w:rPr>
      </w:pPr>
    </w:p>
    <w:p w14:paraId="1B354280" w14:textId="77777777" w:rsidR="00DA178F" w:rsidRDefault="00DA178F" w:rsidP="00B26C4A">
      <w:pPr>
        <w:spacing w:after="0" w:line="240" w:lineRule="auto"/>
        <w:rPr>
          <w:rFonts w:ascii="Arial" w:eastAsia="Calibri" w:hAnsi="Arial" w:cs="Arial"/>
          <w:b/>
        </w:rPr>
      </w:pPr>
    </w:p>
    <w:p w14:paraId="787E7FD3" w14:textId="77777777" w:rsidR="009205E0" w:rsidRDefault="009205E0" w:rsidP="009205E0">
      <w:pPr>
        <w:rPr>
          <w:rFonts w:ascii="Arial" w:eastAsia="Calibri" w:hAnsi="Arial" w:cs="Arial"/>
          <w:b/>
        </w:rPr>
      </w:pPr>
    </w:p>
    <w:p w14:paraId="709BB009" w14:textId="77777777" w:rsidR="007F2AC7" w:rsidRDefault="007F2AC7" w:rsidP="009205E0">
      <w:pPr>
        <w:rPr>
          <w:b/>
          <w:u w:val="single"/>
        </w:rPr>
      </w:pPr>
    </w:p>
    <w:tbl>
      <w:tblPr>
        <w:tblStyle w:val="TableGrid"/>
        <w:tblW w:w="9611" w:type="dxa"/>
        <w:tblInd w:w="-5" w:type="dxa"/>
        <w:tblLook w:val="04A0" w:firstRow="1" w:lastRow="0" w:firstColumn="1" w:lastColumn="0" w:noHBand="0" w:noVBand="1"/>
      </w:tblPr>
      <w:tblGrid>
        <w:gridCol w:w="9611"/>
      </w:tblGrid>
      <w:tr w:rsidR="009205E0" w:rsidRPr="000922DC" w14:paraId="57C998E0" w14:textId="77777777" w:rsidTr="00855F31">
        <w:trPr>
          <w:trHeight w:val="595"/>
        </w:trPr>
        <w:tc>
          <w:tcPr>
            <w:tcW w:w="9611" w:type="dxa"/>
            <w:vAlign w:val="center"/>
          </w:tcPr>
          <w:p w14:paraId="27FAB39F" w14:textId="17011777" w:rsidR="009205E0" w:rsidRPr="000922DC" w:rsidRDefault="002C4A93" w:rsidP="00C42253">
            <w:pPr>
              <w:jc w:val="center"/>
              <w:rPr>
                <w:rFonts w:eastAsia="Calibri" w:cstheme="minorHAnsi"/>
                <w:b/>
              </w:rPr>
            </w:pPr>
            <w:r>
              <w:rPr>
                <w:rFonts w:eastAsia="Calibri" w:cstheme="minorHAnsi"/>
                <w:b/>
              </w:rPr>
              <w:t>School</w:t>
            </w:r>
            <w:r w:rsidR="00643539" w:rsidRPr="000922DC">
              <w:rPr>
                <w:rFonts w:eastAsia="Calibri" w:cstheme="minorHAnsi"/>
                <w:b/>
              </w:rPr>
              <w:t xml:space="preserve"> </w:t>
            </w:r>
            <w:r w:rsidR="003A25C3">
              <w:rPr>
                <w:rFonts w:eastAsia="Calibri" w:cstheme="minorHAnsi"/>
                <w:b/>
              </w:rPr>
              <w:t xml:space="preserve">Visits </w:t>
            </w:r>
            <w:r>
              <w:rPr>
                <w:rFonts w:eastAsia="Calibri" w:cstheme="minorHAnsi"/>
                <w:b/>
              </w:rPr>
              <w:t>Leader</w:t>
            </w:r>
          </w:p>
        </w:tc>
      </w:tr>
    </w:tbl>
    <w:p w14:paraId="6BFAB977" w14:textId="77777777" w:rsidR="009205E0" w:rsidRPr="000922DC" w:rsidRDefault="009205E0" w:rsidP="009205E0">
      <w:pPr>
        <w:rPr>
          <w:rFonts w:cstheme="minorHAnsi"/>
          <w:b/>
          <w:u w:val="single"/>
        </w:rPr>
      </w:pPr>
    </w:p>
    <w:tbl>
      <w:tblPr>
        <w:tblW w:w="9606" w:type="dxa"/>
        <w:tblLook w:val="04A0" w:firstRow="1" w:lastRow="0" w:firstColumn="1" w:lastColumn="0" w:noHBand="0" w:noVBand="1"/>
      </w:tblPr>
      <w:tblGrid>
        <w:gridCol w:w="3256"/>
        <w:gridCol w:w="6350"/>
      </w:tblGrid>
      <w:tr w:rsidR="009205E0" w:rsidRPr="000922DC"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0922DC" w:rsidRDefault="009205E0" w:rsidP="00AB65C4">
            <w:pPr>
              <w:spacing w:after="0" w:line="240" w:lineRule="auto"/>
              <w:rPr>
                <w:rFonts w:eastAsia="Calibri" w:cstheme="minorHAnsi"/>
                <w:b/>
              </w:rPr>
            </w:pPr>
            <w:r w:rsidRPr="000922DC">
              <w:rPr>
                <w:rFonts w:eastAsia="Calibri" w:cstheme="minorHAnsi"/>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0B49C92D" w:rsidR="009205E0" w:rsidRPr="000922DC" w:rsidRDefault="00643539" w:rsidP="00AB65C4">
            <w:pPr>
              <w:spacing w:after="0" w:line="240" w:lineRule="auto"/>
              <w:rPr>
                <w:rFonts w:eastAsia="Calibri" w:cstheme="minorHAnsi"/>
              </w:rPr>
            </w:pPr>
            <w:r w:rsidRPr="000922DC">
              <w:rPr>
                <w:rFonts w:eastAsia="Calibri" w:cstheme="minorHAnsi"/>
              </w:rPr>
              <w:t xml:space="preserve">Schools Education </w:t>
            </w:r>
            <w:r w:rsidR="00020A5A" w:rsidRPr="000922DC">
              <w:rPr>
                <w:rFonts w:eastAsia="Calibri" w:cstheme="minorHAnsi"/>
              </w:rPr>
              <w:t xml:space="preserve">Programme </w:t>
            </w:r>
            <w:r w:rsidR="00007CE1" w:rsidRPr="000922DC">
              <w:rPr>
                <w:rFonts w:eastAsia="Calibri" w:cstheme="minorHAnsi"/>
              </w:rPr>
              <w:t>Co-o</w:t>
            </w:r>
            <w:r w:rsidRPr="000922DC">
              <w:rPr>
                <w:rFonts w:eastAsia="Calibri" w:cstheme="minorHAnsi"/>
              </w:rPr>
              <w:t>rdinator</w:t>
            </w:r>
          </w:p>
        </w:tc>
      </w:tr>
      <w:tr w:rsidR="00F409CC" w:rsidRPr="000922DC"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F409CC" w:rsidRPr="000922DC" w:rsidRDefault="00F409CC" w:rsidP="00F409CC">
            <w:pPr>
              <w:spacing w:after="0" w:line="240" w:lineRule="auto"/>
              <w:rPr>
                <w:rFonts w:eastAsia="Calibri" w:cstheme="minorHAnsi"/>
                <w:b/>
              </w:rPr>
            </w:pPr>
            <w:r w:rsidRPr="000922DC">
              <w:rPr>
                <w:rFonts w:eastAsia="Calibri" w:cstheme="minorHAnsi"/>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6277393F" w:rsidR="00F409CC" w:rsidRPr="00F409CC" w:rsidRDefault="00F409CC" w:rsidP="00F409CC">
            <w:pPr>
              <w:spacing w:after="0" w:line="240" w:lineRule="auto"/>
              <w:rPr>
                <w:rFonts w:eastAsia="Calibri" w:cstheme="minorHAnsi"/>
              </w:rPr>
            </w:pPr>
            <w:r w:rsidRPr="00F409CC">
              <w:rPr>
                <w:rFonts w:eastAsia="Calibri" w:cstheme="minorHAnsi"/>
              </w:rPr>
              <w:t>Bank Staff – hours to be agreed (as &amp; when required)</w:t>
            </w:r>
            <w:r w:rsidRPr="00F409CC">
              <w:rPr>
                <w:rFonts w:eastAsia="Calibri" w:cstheme="minorHAnsi"/>
              </w:rPr>
              <w:t xml:space="preserve">. Term Time Only. </w:t>
            </w:r>
          </w:p>
        </w:tc>
      </w:tr>
      <w:tr w:rsidR="00F409CC" w:rsidRPr="000922DC"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F409CC" w:rsidRPr="00F409CC" w:rsidRDefault="00F409CC" w:rsidP="00F409CC">
            <w:pPr>
              <w:spacing w:after="0" w:line="240" w:lineRule="auto"/>
              <w:rPr>
                <w:rFonts w:eastAsia="Calibri" w:cstheme="minorHAnsi"/>
                <w:b/>
              </w:rPr>
            </w:pPr>
            <w:r w:rsidRPr="00F409CC">
              <w:rPr>
                <w:rFonts w:eastAsia="Calibri" w:cstheme="minorHAnsi"/>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2B3021E1" w:rsidR="00F409CC" w:rsidRPr="00F409CC" w:rsidRDefault="00F409CC" w:rsidP="00F409CC">
            <w:pPr>
              <w:spacing w:after="0" w:line="240" w:lineRule="auto"/>
              <w:rPr>
                <w:rFonts w:eastAsia="Calibri" w:cstheme="minorHAnsi"/>
              </w:rPr>
            </w:pPr>
            <w:r w:rsidRPr="00F409CC">
              <w:rPr>
                <w:rFonts w:ascii="Calibri" w:eastAsia="Calibri" w:hAnsi="Calibri" w:cs="Times New Roman"/>
              </w:rPr>
              <w:t xml:space="preserve">£8.06 plus £1.04 </w:t>
            </w:r>
            <w:r w:rsidRPr="00F409CC">
              <w:rPr>
                <w:rFonts w:eastAsia="Calibri" w:cstheme="minorHAnsi"/>
              </w:rPr>
              <w:t>per hour holiday pay (spine point 7)</w:t>
            </w:r>
          </w:p>
        </w:tc>
      </w:tr>
    </w:tbl>
    <w:p w14:paraId="6B9BBEB3" w14:textId="77777777" w:rsidR="009205E0" w:rsidRPr="000922DC" w:rsidRDefault="009205E0" w:rsidP="009205E0">
      <w:pPr>
        <w:spacing w:after="0" w:line="240" w:lineRule="auto"/>
        <w:rPr>
          <w:rFonts w:cstheme="minorHAnsi"/>
          <w:b/>
          <w:u w:val="single"/>
        </w:rPr>
      </w:pPr>
    </w:p>
    <w:p w14:paraId="50EFD52F" w14:textId="77777777" w:rsidR="009205E0" w:rsidRPr="000922DC" w:rsidRDefault="009205E0" w:rsidP="009205E0">
      <w:pPr>
        <w:spacing w:after="0" w:line="240" w:lineRule="auto"/>
        <w:rPr>
          <w:rFonts w:cstheme="minorHAnsi"/>
          <w:b/>
        </w:rPr>
      </w:pPr>
      <w:r w:rsidRPr="000922DC">
        <w:rPr>
          <w:rFonts w:cstheme="minorHAnsi"/>
          <w:b/>
        </w:rPr>
        <w:t>Job Purpose</w:t>
      </w:r>
    </w:p>
    <w:p w14:paraId="2EFC9E04" w14:textId="77777777" w:rsidR="00390DD0" w:rsidRPr="000922DC" w:rsidRDefault="00390DD0" w:rsidP="009205E0">
      <w:pPr>
        <w:spacing w:after="0" w:line="240" w:lineRule="auto"/>
        <w:rPr>
          <w:rFonts w:cstheme="minorHAnsi"/>
          <w:color w:val="000000"/>
        </w:rPr>
      </w:pPr>
    </w:p>
    <w:p w14:paraId="35D41ADE" w14:textId="448419E5" w:rsidR="00390DD0" w:rsidRPr="000922DC" w:rsidRDefault="003A25C3" w:rsidP="009205E0">
      <w:pPr>
        <w:spacing w:after="0" w:line="240" w:lineRule="auto"/>
        <w:rPr>
          <w:rFonts w:cstheme="minorHAnsi"/>
          <w:color w:val="000000"/>
        </w:rPr>
      </w:pPr>
      <w:r w:rsidRPr="00F409CC">
        <w:rPr>
          <w:rFonts w:cstheme="minorHAnsi"/>
          <w:color w:val="000000"/>
        </w:rPr>
        <w:t>The Schools Visit</w:t>
      </w:r>
      <w:r w:rsidR="002C4A93" w:rsidRPr="00F409CC">
        <w:rPr>
          <w:rFonts w:cstheme="minorHAnsi"/>
          <w:color w:val="000000"/>
        </w:rPr>
        <w:t xml:space="preserve"> Leader</w:t>
      </w:r>
      <w:r w:rsidR="00643539" w:rsidRPr="00F409CC">
        <w:rPr>
          <w:rFonts w:cstheme="minorHAnsi"/>
          <w:color w:val="000000"/>
        </w:rPr>
        <w:t xml:space="preserve"> is responsible for </w:t>
      </w:r>
      <w:r w:rsidR="002C4A93" w:rsidRPr="00F409CC">
        <w:rPr>
          <w:rFonts w:cstheme="minorHAnsi"/>
          <w:color w:val="000000"/>
        </w:rPr>
        <w:t xml:space="preserve">leading </w:t>
      </w:r>
      <w:r w:rsidR="00643539" w:rsidRPr="00F409CC">
        <w:rPr>
          <w:rFonts w:cstheme="minorHAnsi"/>
          <w:color w:val="000000"/>
        </w:rPr>
        <w:t>designated school groups during their vi</w:t>
      </w:r>
      <w:r w:rsidR="00091EC1" w:rsidRPr="00F409CC">
        <w:rPr>
          <w:rFonts w:cstheme="minorHAnsi"/>
          <w:color w:val="000000"/>
        </w:rPr>
        <w:t xml:space="preserve">sits to the College’s </w:t>
      </w:r>
      <w:r w:rsidR="00643539" w:rsidRPr="00F409CC">
        <w:rPr>
          <w:rFonts w:cstheme="minorHAnsi"/>
          <w:color w:val="000000"/>
        </w:rPr>
        <w:t>Rural Education Cent</w:t>
      </w:r>
      <w:r w:rsidR="002C4A93" w:rsidRPr="00F409CC">
        <w:rPr>
          <w:rFonts w:cstheme="minorHAnsi"/>
          <w:color w:val="000000"/>
        </w:rPr>
        <w:t>re and the wider College Estate, delivering quality</w:t>
      </w:r>
      <w:r w:rsidR="00630E4B" w:rsidRPr="00F409CC">
        <w:rPr>
          <w:rFonts w:cstheme="minorHAnsi"/>
          <w:color w:val="000000"/>
        </w:rPr>
        <w:t xml:space="preserve"> curriculum linked</w:t>
      </w:r>
      <w:r w:rsidR="002C4A93" w:rsidRPr="00F409CC">
        <w:rPr>
          <w:rFonts w:cstheme="minorHAnsi"/>
          <w:color w:val="000000"/>
        </w:rPr>
        <w:t xml:space="preserve"> outdoor learning to Primary and Secondary Schools</w:t>
      </w:r>
      <w:r w:rsidR="00630E4B" w:rsidRPr="00F409CC">
        <w:rPr>
          <w:rFonts w:cstheme="minorHAnsi"/>
          <w:color w:val="000000"/>
        </w:rPr>
        <w:t>.</w:t>
      </w:r>
    </w:p>
    <w:p w14:paraId="07B6DEA8" w14:textId="77777777" w:rsidR="00643539" w:rsidRPr="000922DC" w:rsidRDefault="00643539" w:rsidP="009205E0">
      <w:pPr>
        <w:spacing w:after="0" w:line="240" w:lineRule="auto"/>
        <w:rPr>
          <w:rFonts w:cstheme="minorHAnsi"/>
          <w:color w:val="000000"/>
        </w:rPr>
      </w:pPr>
    </w:p>
    <w:p w14:paraId="6CB434F8" w14:textId="12A68512" w:rsidR="009205E0" w:rsidRPr="000922DC" w:rsidRDefault="00800618" w:rsidP="009205E0">
      <w:pPr>
        <w:spacing w:after="0" w:line="240" w:lineRule="auto"/>
        <w:rPr>
          <w:rFonts w:eastAsia="Calibri" w:cstheme="minorHAnsi"/>
          <w:b/>
        </w:rPr>
      </w:pPr>
      <w:r w:rsidRPr="000922DC">
        <w:rPr>
          <w:rFonts w:eastAsia="Calibri" w:cstheme="minorHAnsi"/>
          <w:b/>
        </w:rPr>
        <w:t>Duties and Responsibilities of the J</w:t>
      </w:r>
      <w:r w:rsidR="009205E0" w:rsidRPr="000922DC">
        <w:rPr>
          <w:rFonts w:eastAsia="Calibri" w:cstheme="minorHAnsi"/>
          <w:b/>
        </w:rPr>
        <w:t>ob</w:t>
      </w:r>
    </w:p>
    <w:p w14:paraId="586110B1" w14:textId="77777777" w:rsidR="009205E0" w:rsidRPr="000922DC" w:rsidRDefault="009205E0" w:rsidP="009205E0">
      <w:pPr>
        <w:spacing w:after="0" w:line="240" w:lineRule="auto"/>
        <w:rPr>
          <w:rFonts w:eastAsia="Calibri" w:cstheme="minorHAnsi"/>
          <w:b/>
        </w:rPr>
      </w:pPr>
    </w:p>
    <w:p w14:paraId="1ECA4738" w14:textId="4957FE01" w:rsidR="009205E0" w:rsidRPr="000922DC" w:rsidRDefault="009205E0" w:rsidP="00643539">
      <w:pPr>
        <w:contextualSpacing/>
        <w:rPr>
          <w:rFonts w:cstheme="minorHAnsi"/>
          <w:i/>
        </w:rPr>
      </w:pPr>
    </w:p>
    <w:tbl>
      <w:tblPr>
        <w:tblStyle w:val="TableGrid"/>
        <w:tblW w:w="9606" w:type="dxa"/>
        <w:tblLook w:val="04A0" w:firstRow="1" w:lastRow="0" w:firstColumn="1" w:lastColumn="0" w:noHBand="0" w:noVBand="1"/>
      </w:tblPr>
      <w:tblGrid>
        <w:gridCol w:w="9606"/>
      </w:tblGrid>
      <w:tr w:rsidR="004A7FA1" w:rsidRPr="00F409CC" w14:paraId="13B25377" w14:textId="77777777" w:rsidTr="00AB65C4">
        <w:tc>
          <w:tcPr>
            <w:tcW w:w="9606" w:type="dxa"/>
          </w:tcPr>
          <w:p w14:paraId="511AFEEB" w14:textId="7058E92D" w:rsidR="004A7FA1" w:rsidRPr="00F409CC" w:rsidRDefault="008D3385" w:rsidP="009205E0">
            <w:pPr>
              <w:numPr>
                <w:ilvl w:val="0"/>
                <w:numId w:val="27"/>
              </w:numPr>
              <w:spacing w:after="160" w:line="259" w:lineRule="auto"/>
              <w:rPr>
                <w:rFonts w:cstheme="minorHAnsi"/>
                <w:color w:val="000000" w:themeColor="text1"/>
              </w:rPr>
            </w:pPr>
            <w:r w:rsidRPr="00F409CC">
              <w:rPr>
                <w:rFonts w:cstheme="minorHAnsi"/>
                <w:color w:val="000000" w:themeColor="text1"/>
              </w:rPr>
              <w:t xml:space="preserve">To deliver a wide range of school visits </w:t>
            </w:r>
            <w:r w:rsidR="00643539" w:rsidRPr="00F409CC">
              <w:rPr>
                <w:rFonts w:cstheme="minorHAnsi"/>
                <w:color w:val="000000" w:themeColor="text1"/>
              </w:rPr>
              <w:t xml:space="preserve">and activities </w:t>
            </w:r>
            <w:r w:rsidR="002C4A93" w:rsidRPr="00F409CC">
              <w:rPr>
                <w:rFonts w:cstheme="minorHAnsi"/>
                <w:color w:val="000000" w:themeColor="text1"/>
              </w:rPr>
              <w:t xml:space="preserve">linked to the curriculum </w:t>
            </w:r>
            <w:r w:rsidR="00643539" w:rsidRPr="00F409CC">
              <w:rPr>
                <w:rFonts w:cstheme="minorHAnsi"/>
                <w:color w:val="000000" w:themeColor="text1"/>
              </w:rPr>
              <w:t>in line with the pre-agreed programme provided.</w:t>
            </w:r>
          </w:p>
        </w:tc>
      </w:tr>
      <w:tr w:rsidR="008D3385" w:rsidRPr="00F409CC" w14:paraId="477B22B9" w14:textId="77777777" w:rsidTr="00AB65C4">
        <w:tc>
          <w:tcPr>
            <w:tcW w:w="9606" w:type="dxa"/>
          </w:tcPr>
          <w:p w14:paraId="1329D91E" w14:textId="6C4E139B" w:rsidR="008D3385" w:rsidRPr="00F409CC" w:rsidRDefault="008D3385" w:rsidP="009205E0">
            <w:pPr>
              <w:numPr>
                <w:ilvl w:val="0"/>
                <w:numId w:val="27"/>
              </w:numPr>
              <w:rPr>
                <w:rFonts w:cstheme="minorHAnsi"/>
                <w:color w:val="000000" w:themeColor="text1"/>
              </w:rPr>
            </w:pPr>
            <w:r w:rsidRPr="00F409CC">
              <w:rPr>
                <w:rFonts w:cstheme="minorHAnsi"/>
                <w:color w:val="000000" w:themeColor="text1"/>
              </w:rPr>
              <w:t xml:space="preserve">To </w:t>
            </w:r>
            <w:r w:rsidR="0003447B" w:rsidRPr="00F409CC">
              <w:rPr>
                <w:rFonts w:cstheme="minorHAnsi"/>
                <w:color w:val="000000" w:themeColor="text1"/>
              </w:rPr>
              <w:t>assist when necessary with administration and bookings of school visits</w:t>
            </w:r>
          </w:p>
        </w:tc>
      </w:tr>
      <w:tr w:rsidR="004A7FA1" w:rsidRPr="00F409CC" w14:paraId="6A3D48AC" w14:textId="77777777" w:rsidTr="00AB65C4">
        <w:tc>
          <w:tcPr>
            <w:tcW w:w="9606" w:type="dxa"/>
          </w:tcPr>
          <w:p w14:paraId="3C5A2B56" w14:textId="662E36C1" w:rsidR="004A7FA1" w:rsidRPr="00F409CC" w:rsidRDefault="00007CE1" w:rsidP="00F23713">
            <w:pPr>
              <w:numPr>
                <w:ilvl w:val="0"/>
                <w:numId w:val="27"/>
              </w:numPr>
              <w:spacing w:after="160" w:line="259" w:lineRule="auto"/>
              <w:rPr>
                <w:rFonts w:cstheme="minorHAnsi"/>
                <w:color w:val="000000" w:themeColor="text1"/>
              </w:rPr>
            </w:pPr>
            <w:r w:rsidRPr="00F409CC">
              <w:rPr>
                <w:rFonts w:cstheme="minorHAnsi"/>
                <w:color w:val="000000" w:themeColor="text1"/>
              </w:rPr>
              <w:t>To liaise with School and C</w:t>
            </w:r>
            <w:r w:rsidR="00643539" w:rsidRPr="00F409CC">
              <w:rPr>
                <w:rFonts w:cstheme="minorHAnsi"/>
                <w:color w:val="000000" w:themeColor="text1"/>
              </w:rPr>
              <w:t>ollege staff throughout visits to ensure the smooth running of the day and the group’s safety standards are maintained during visits.</w:t>
            </w:r>
          </w:p>
        </w:tc>
      </w:tr>
      <w:tr w:rsidR="004A7FA1" w:rsidRPr="00F409CC" w14:paraId="186B38AF" w14:textId="77777777" w:rsidTr="00AB65C4">
        <w:tc>
          <w:tcPr>
            <w:tcW w:w="9606" w:type="dxa"/>
          </w:tcPr>
          <w:p w14:paraId="4C19E4CC" w14:textId="2DF3906F" w:rsidR="004A7FA1" w:rsidRPr="00F409CC" w:rsidRDefault="00643539" w:rsidP="009205E0">
            <w:pPr>
              <w:numPr>
                <w:ilvl w:val="0"/>
                <w:numId w:val="27"/>
              </w:numPr>
              <w:spacing w:after="160" w:line="259" w:lineRule="auto"/>
              <w:rPr>
                <w:rFonts w:cstheme="minorHAnsi"/>
                <w:color w:val="000000" w:themeColor="text1"/>
              </w:rPr>
            </w:pPr>
            <w:r w:rsidRPr="00F409CC">
              <w:rPr>
                <w:rFonts w:cstheme="minorHAnsi"/>
                <w:color w:val="000000" w:themeColor="text1"/>
              </w:rPr>
              <w:t>Adhere to the College Safety Policy; carry out risk assessments, appropriate to instructions ensuring that appropriate safety standards are maintained during visits.</w:t>
            </w:r>
          </w:p>
        </w:tc>
      </w:tr>
      <w:tr w:rsidR="004A7FA1" w:rsidRPr="00F409CC" w14:paraId="5CDF0A45" w14:textId="77777777" w:rsidTr="00AB65C4">
        <w:tc>
          <w:tcPr>
            <w:tcW w:w="9606" w:type="dxa"/>
          </w:tcPr>
          <w:p w14:paraId="646A4B7E" w14:textId="24C28041" w:rsidR="004A7FA1" w:rsidRPr="00F409CC" w:rsidRDefault="00643539" w:rsidP="009205E0">
            <w:pPr>
              <w:numPr>
                <w:ilvl w:val="0"/>
                <w:numId w:val="27"/>
              </w:numPr>
              <w:spacing w:after="160" w:line="259" w:lineRule="auto"/>
              <w:rPr>
                <w:rFonts w:cstheme="minorHAnsi"/>
                <w:color w:val="000000" w:themeColor="text1"/>
              </w:rPr>
            </w:pPr>
            <w:r w:rsidRPr="00F409CC">
              <w:rPr>
                <w:rFonts w:cstheme="minorHAnsi"/>
                <w:color w:val="000000" w:themeColor="text1"/>
              </w:rPr>
              <w:t xml:space="preserve">Prepare any equipment </w:t>
            </w:r>
            <w:r w:rsidR="002C4A93" w:rsidRPr="00F409CC">
              <w:rPr>
                <w:rFonts w:cstheme="minorHAnsi"/>
                <w:color w:val="000000" w:themeColor="text1"/>
              </w:rPr>
              <w:t xml:space="preserve">and activities </w:t>
            </w:r>
            <w:r w:rsidRPr="00F409CC">
              <w:rPr>
                <w:rFonts w:cstheme="minorHAnsi"/>
                <w:color w:val="000000" w:themeColor="text1"/>
              </w:rPr>
              <w:t>necessary for visiting groups.</w:t>
            </w:r>
          </w:p>
        </w:tc>
      </w:tr>
      <w:tr w:rsidR="009205E0" w:rsidRPr="00F409CC" w14:paraId="738CAE4A" w14:textId="77777777" w:rsidTr="00AB65C4">
        <w:tc>
          <w:tcPr>
            <w:tcW w:w="9606" w:type="dxa"/>
          </w:tcPr>
          <w:p w14:paraId="7399EFAD" w14:textId="297587AD" w:rsidR="009205E0" w:rsidRPr="00F409CC" w:rsidRDefault="00643539" w:rsidP="009205E0">
            <w:pPr>
              <w:numPr>
                <w:ilvl w:val="0"/>
                <w:numId w:val="27"/>
              </w:numPr>
              <w:spacing w:after="160" w:line="259" w:lineRule="auto"/>
              <w:rPr>
                <w:rFonts w:cstheme="minorHAnsi"/>
                <w:color w:val="000000" w:themeColor="text1"/>
              </w:rPr>
            </w:pPr>
            <w:r w:rsidRPr="00F409CC">
              <w:rPr>
                <w:rFonts w:cstheme="minorHAnsi"/>
                <w:color w:val="000000" w:themeColor="text1"/>
              </w:rPr>
              <w:t>To ensure the tidiness and suitability of areas designated for use by visiting groups, before and after use.</w:t>
            </w:r>
          </w:p>
        </w:tc>
      </w:tr>
      <w:tr w:rsidR="009205E0" w:rsidRPr="00F409CC" w14:paraId="6CA9A7CF" w14:textId="77777777" w:rsidTr="00AB65C4">
        <w:tc>
          <w:tcPr>
            <w:tcW w:w="9606" w:type="dxa"/>
          </w:tcPr>
          <w:p w14:paraId="77074331" w14:textId="1CE2B451" w:rsidR="009205E0" w:rsidRPr="00F409CC" w:rsidRDefault="00643539" w:rsidP="00855F31">
            <w:pPr>
              <w:numPr>
                <w:ilvl w:val="0"/>
                <w:numId w:val="27"/>
              </w:numPr>
              <w:spacing w:after="160" w:line="259" w:lineRule="auto"/>
              <w:rPr>
                <w:rFonts w:cstheme="minorHAnsi"/>
                <w:color w:val="000000" w:themeColor="text1"/>
              </w:rPr>
            </w:pPr>
            <w:r w:rsidRPr="00F409CC">
              <w:rPr>
                <w:rFonts w:cstheme="minorHAnsi"/>
                <w:color w:val="000000" w:themeColor="text1"/>
              </w:rPr>
              <w:t>To contribute to the development of the programmes on offer to schools through the contribution of ideas and feedback.</w:t>
            </w:r>
          </w:p>
        </w:tc>
      </w:tr>
      <w:tr w:rsidR="009205E0" w:rsidRPr="00F409CC" w14:paraId="299CDC1A" w14:textId="77777777" w:rsidTr="00AB65C4">
        <w:tc>
          <w:tcPr>
            <w:tcW w:w="9606" w:type="dxa"/>
          </w:tcPr>
          <w:p w14:paraId="43979787" w14:textId="2DBBDF2B" w:rsidR="009205E0" w:rsidRPr="00F409CC" w:rsidRDefault="00643539" w:rsidP="009205E0">
            <w:pPr>
              <w:numPr>
                <w:ilvl w:val="0"/>
                <w:numId w:val="27"/>
              </w:numPr>
              <w:spacing w:after="160" w:line="259" w:lineRule="auto"/>
              <w:rPr>
                <w:rFonts w:cstheme="minorHAnsi"/>
                <w:color w:val="000000" w:themeColor="text1"/>
              </w:rPr>
            </w:pPr>
            <w:r w:rsidRPr="00F409CC">
              <w:rPr>
                <w:rFonts w:cstheme="minorHAnsi"/>
                <w:color w:val="000000" w:themeColor="text1"/>
              </w:rPr>
              <w:t>To promote Colle</w:t>
            </w:r>
            <w:r w:rsidR="00244AEB" w:rsidRPr="00F409CC">
              <w:rPr>
                <w:rFonts w:cstheme="minorHAnsi"/>
                <w:color w:val="000000" w:themeColor="text1"/>
              </w:rPr>
              <w:t>ge activities, events and courses as appropriate.</w:t>
            </w:r>
          </w:p>
        </w:tc>
      </w:tr>
      <w:tr w:rsidR="009205E0" w:rsidRPr="00F409CC" w14:paraId="0A278C30" w14:textId="77777777" w:rsidTr="00AB65C4">
        <w:tc>
          <w:tcPr>
            <w:tcW w:w="9606" w:type="dxa"/>
          </w:tcPr>
          <w:p w14:paraId="01B4A4EB" w14:textId="248A5F12" w:rsidR="009205E0" w:rsidRPr="00F409CC" w:rsidRDefault="00244AEB" w:rsidP="009205E0">
            <w:pPr>
              <w:numPr>
                <w:ilvl w:val="0"/>
                <w:numId w:val="27"/>
              </w:numPr>
              <w:spacing w:after="160" w:line="259" w:lineRule="auto"/>
              <w:rPr>
                <w:rFonts w:cstheme="minorHAnsi"/>
                <w:color w:val="000000" w:themeColor="text1"/>
              </w:rPr>
            </w:pPr>
            <w:r w:rsidRPr="00F409CC">
              <w:rPr>
                <w:rFonts w:cstheme="minorHAnsi"/>
              </w:rPr>
              <w:t xml:space="preserve">Participate and contribute to activities involving the </w:t>
            </w:r>
            <w:r w:rsidR="00C62A28" w:rsidRPr="00F409CC">
              <w:rPr>
                <w:rFonts w:cstheme="minorHAnsi"/>
              </w:rPr>
              <w:t>recruitment and</w:t>
            </w:r>
            <w:r w:rsidRPr="00F409CC">
              <w:rPr>
                <w:rFonts w:cstheme="minorHAnsi"/>
              </w:rPr>
              <w:t xml:space="preserve"> selection of students and marketing and promotional activities on behalf of the college</w:t>
            </w:r>
            <w:r w:rsidRPr="00F409CC">
              <w:rPr>
                <w:rFonts w:cstheme="minorHAnsi"/>
                <w:color w:val="000000" w:themeColor="text1"/>
              </w:rPr>
              <w:t>.</w:t>
            </w:r>
          </w:p>
        </w:tc>
      </w:tr>
      <w:tr w:rsidR="009205E0" w:rsidRPr="00F409CC" w14:paraId="1E8FB6D2" w14:textId="77777777" w:rsidTr="00AB65C4">
        <w:tc>
          <w:tcPr>
            <w:tcW w:w="9606" w:type="dxa"/>
          </w:tcPr>
          <w:p w14:paraId="3ABA77B9" w14:textId="4A1785AB" w:rsidR="009205E0" w:rsidRPr="00F409CC" w:rsidRDefault="00244AEB" w:rsidP="009205E0">
            <w:pPr>
              <w:numPr>
                <w:ilvl w:val="0"/>
                <w:numId w:val="27"/>
              </w:numPr>
              <w:spacing w:after="160" w:line="259" w:lineRule="auto"/>
              <w:rPr>
                <w:rFonts w:cstheme="minorHAnsi"/>
                <w:color w:val="000000" w:themeColor="text1"/>
              </w:rPr>
            </w:pPr>
            <w:r w:rsidRPr="00F409CC">
              <w:rPr>
                <w:rFonts w:cstheme="minorHAnsi"/>
                <w:color w:val="000000" w:themeColor="text1"/>
              </w:rPr>
              <w:t>Maintain effective communications with other staff, including attendance if requested a departmental and staff meetings.</w:t>
            </w:r>
          </w:p>
        </w:tc>
      </w:tr>
      <w:tr w:rsidR="00244AEB" w:rsidRPr="00F409CC" w14:paraId="34177F71" w14:textId="77777777" w:rsidTr="00AB65C4">
        <w:tc>
          <w:tcPr>
            <w:tcW w:w="9606" w:type="dxa"/>
          </w:tcPr>
          <w:p w14:paraId="3AA3AC58" w14:textId="0480D2DE" w:rsidR="00244AEB" w:rsidRPr="00F409CC" w:rsidRDefault="00244AEB" w:rsidP="009205E0">
            <w:pPr>
              <w:numPr>
                <w:ilvl w:val="0"/>
                <w:numId w:val="27"/>
              </w:numPr>
              <w:rPr>
                <w:rFonts w:cstheme="minorHAnsi"/>
                <w:color w:val="000000" w:themeColor="text1"/>
              </w:rPr>
            </w:pPr>
            <w:r w:rsidRPr="00F409CC">
              <w:rPr>
                <w:rFonts w:cstheme="minorHAnsi"/>
                <w:color w:val="000000" w:themeColor="text1"/>
              </w:rPr>
              <w:t>Undertake any other reasonable duties from time to time as requested by the Principal, Head of Department or Senior Management.</w:t>
            </w:r>
          </w:p>
        </w:tc>
      </w:tr>
    </w:tbl>
    <w:p w14:paraId="5D2646B1" w14:textId="77777777" w:rsidR="00244AEB" w:rsidRPr="00F409CC" w:rsidRDefault="00244AEB" w:rsidP="00244AEB">
      <w:pPr>
        <w:overflowPunct w:val="0"/>
        <w:autoSpaceDE w:val="0"/>
        <w:autoSpaceDN w:val="0"/>
        <w:adjustRightInd w:val="0"/>
        <w:spacing w:after="0" w:line="240" w:lineRule="auto"/>
        <w:textAlignment w:val="baseline"/>
        <w:rPr>
          <w:rFonts w:eastAsia="Calibri" w:cstheme="minorHAnsi"/>
          <w:color w:val="000000" w:themeColor="text1"/>
        </w:rPr>
      </w:pPr>
    </w:p>
    <w:p w14:paraId="459262A0" w14:textId="77777777" w:rsidR="000922DC" w:rsidRPr="00F409CC" w:rsidRDefault="000922DC" w:rsidP="00244AEB">
      <w:pPr>
        <w:overflowPunct w:val="0"/>
        <w:autoSpaceDE w:val="0"/>
        <w:autoSpaceDN w:val="0"/>
        <w:adjustRightInd w:val="0"/>
        <w:spacing w:after="0" w:line="240" w:lineRule="auto"/>
        <w:textAlignment w:val="baseline"/>
        <w:rPr>
          <w:rFonts w:eastAsia="Times New Roman" w:cstheme="minorHAnsi"/>
          <w:b/>
        </w:rPr>
      </w:pPr>
    </w:p>
    <w:p w14:paraId="3E027BDA" w14:textId="77777777" w:rsidR="000922DC" w:rsidRPr="00F409CC" w:rsidRDefault="000922DC" w:rsidP="00244AEB">
      <w:pPr>
        <w:overflowPunct w:val="0"/>
        <w:autoSpaceDE w:val="0"/>
        <w:autoSpaceDN w:val="0"/>
        <w:adjustRightInd w:val="0"/>
        <w:spacing w:after="0" w:line="240" w:lineRule="auto"/>
        <w:textAlignment w:val="baseline"/>
        <w:rPr>
          <w:rFonts w:eastAsia="Times New Roman" w:cstheme="minorHAnsi"/>
          <w:b/>
        </w:rPr>
      </w:pPr>
    </w:p>
    <w:p w14:paraId="0702C457" w14:textId="77777777" w:rsidR="000922DC" w:rsidRPr="00F409CC" w:rsidRDefault="000922DC" w:rsidP="00244AEB">
      <w:pPr>
        <w:overflowPunct w:val="0"/>
        <w:autoSpaceDE w:val="0"/>
        <w:autoSpaceDN w:val="0"/>
        <w:adjustRightInd w:val="0"/>
        <w:spacing w:after="0" w:line="240" w:lineRule="auto"/>
        <w:textAlignment w:val="baseline"/>
        <w:rPr>
          <w:rFonts w:eastAsia="Times New Roman" w:cstheme="minorHAnsi"/>
          <w:b/>
        </w:rPr>
      </w:pPr>
    </w:p>
    <w:p w14:paraId="712D8244" w14:textId="00563A2F" w:rsidR="009205E0" w:rsidRPr="00F409CC" w:rsidRDefault="009205E0" w:rsidP="00244AEB">
      <w:pPr>
        <w:overflowPunct w:val="0"/>
        <w:autoSpaceDE w:val="0"/>
        <w:autoSpaceDN w:val="0"/>
        <w:adjustRightInd w:val="0"/>
        <w:spacing w:after="0" w:line="240" w:lineRule="auto"/>
        <w:textAlignment w:val="baseline"/>
        <w:rPr>
          <w:rFonts w:eastAsia="Times New Roman" w:cstheme="minorHAnsi"/>
          <w:b/>
        </w:rPr>
      </w:pPr>
      <w:r w:rsidRPr="00F409CC">
        <w:rPr>
          <w:rFonts w:eastAsia="Times New Roman" w:cstheme="minorHAnsi"/>
          <w:b/>
        </w:rPr>
        <w:t>Continuous Professional Development</w:t>
      </w:r>
    </w:p>
    <w:p w14:paraId="79EB57F2" w14:textId="77777777" w:rsidR="009205E0" w:rsidRPr="00F409CC" w:rsidRDefault="009205E0" w:rsidP="009205E0">
      <w:pPr>
        <w:spacing w:after="0" w:line="240" w:lineRule="auto"/>
        <w:jc w:val="both"/>
        <w:rPr>
          <w:rFonts w:eastAsia="Calibri" w:cstheme="minorHAnsi"/>
        </w:rPr>
      </w:pPr>
    </w:p>
    <w:tbl>
      <w:tblPr>
        <w:tblStyle w:val="TableGrid"/>
        <w:tblW w:w="9606" w:type="dxa"/>
        <w:tblLook w:val="04A0" w:firstRow="1" w:lastRow="0" w:firstColumn="1" w:lastColumn="0" w:noHBand="0" w:noVBand="1"/>
      </w:tblPr>
      <w:tblGrid>
        <w:gridCol w:w="9606"/>
      </w:tblGrid>
      <w:tr w:rsidR="009205E0" w:rsidRPr="00F409CC" w14:paraId="2D1FDE83" w14:textId="77777777" w:rsidTr="00AB65C4">
        <w:tc>
          <w:tcPr>
            <w:tcW w:w="9606" w:type="dxa"/>
          </w:tcPr>
          <w:p w14:paraId="5499D8D2" w14:textId="77777777" w:rsidR="009205E0" w:rsidRPr="00F409CC" w:rsidRDefault="009205E0" w:rsidP="009205E0">
            <w:pPr>
              <w:numPr>
                <w:ilvl w:val="0"/>
                <w:numId w:val="35"/>
              </w:numPr>
              <w:overflowPunct w:val="0"/>
              <w:autoSpaceDE w:val="0"/>
              <w:autoSpaceDN w:val="0"/>
              <w:adjustRightInd w:val="0"/>
              <w:spacing w:after="160" w:line="259" w:lineRule="auto"/>
              <w:ind w:left="426"/>
              <w:textAlignment w:val="baseline"/>
              <w:rPr>
                <w:rFonts w:eastAsia="Times New Roman" w:cstheme="minorHAnsi"/>
              </w:rPr>
            </w:pPr>
            <w:r w:rsidRPr="00F409CC">
              <w:rPr>
                <w:rFonts w:eastAsia="Times New Roman" w:cstheme="minorHAnsi"/>
              </w:rPr>
              <w:t>Participate in staff development activities to support Continuous Professional Development (CPD) and keep a Professional Development Portfolio (PDP) to evidence personal development and impact on practice.</w:t>
            </w:r>
          </w:p>
        </w:tc>
      </w:tr>
      <w:tr w:rsidR="009205E0" w:rsidRPr="00F409CC" w14:paraId="5A74200B" w14:textId="77777777" w:rsidTr="00244AEB">
        <w:tc>
          <w:tcPr>
            <w:tcW w:w="9606" w:type="dxa"/>
            <w:shd w:val="clear" w:color="auto" w:fill="auto"/>
          </w:tcPr>
          <w:p w14:paraId="3AA8027C" w14:textId="77777777" w:rsidR="009205E0" w:rsidRPr="00F409CC" w:rsidRDefault="009205E0" w:rsidP="009205E0">
            <w:pPr>
              <w:numPr>
                <w:ilvl w:val="0"/>
                <w:numId w:val="35"/>
              </w:numPr>
              <w:overflowPunct w:val="0"/>
              <w:autoSpaceDE w:val="0"/>
              <w:autoSpaceDN w:val="0"/>
              <w:adjustRightInd w:val="0"/>
              <w:spacing w:after="160" w:line="259" w:lineRule="auto"/>
              <w:ind w:left="426" w:hanging="426"/>
              <w:textAlignment w:val="baseline"/>
              <w:rPr>
                <w:rFonts w:eastAsia="Times New Roman" w:cstheme="minorHAnsi"/>
              </w:rPr>
            </w:pPr>
            <w:r w:rsidRPr="00F409CC">
              <w:rPr>
                <w:rFonts w:eastAsia="Times New Roman" w:cstheme="minorHAnsi"/>
              </w:rPr>
              <w:t>Actively participate in the college performance management processes, including appraisals to support personal and professional development and enhance student experience.</w:t>
            </w:r>
          </w:p>
        </w:tc>
      </w:tr>
    </w:tbl>
    <w:p w14:paraId="33FE2D66" w14:textId="77777777" w:rsidR="009205E0" w:rsidRPr="00F409CC" w:rsidRDefault="009205E0" w:rsidP="009205E0">
      <w:pPr>
        <w:spacing w:after="0" w:line="240" w:lineRule="auto"/>
        <w:jc w:val="both"/>
        <w:rPr>
          <w:rFonts w:eastAsia="Calibri" w:cstheme="minorHAnsi"/>
        </w:rPr>
      </w:pPr>
    </w:p>
    <w:p w14:paraId="2F143D4F" w14:textId="2093EE58" w:rsidR="009205E0" w:rsidRPr="00F409CC" w:rsidRDefault="009205E0" w:rsidP="009205E0">
      <w:pPr>
        <w:spacing w:after="0" w:line="240" w:lineRule="auto"/>
        <w:contextualSpacing/>
        <w:jc w:val="both"/>
        <w:rPr>
          <w:rFonts w:eastAsia="Times New Roman" w:cstheme="minorHAnsi"/>
          <w:b/>
        </w:rPr>
      </w:pPr>
      <w:r w:rsidRPr="00F409CC">
        <w:rPr>
          <w:rFonts w:eastAsia="Times New Roman" w:cstheme="minorHAnsi"/>
          <w:b/>
        </w:rPr>
        <w:t>Qualifications</w:t>
      </w:r>
      <w:r w:rsidR="00D61D76" w:rsidRPr="00F409CC">
        <w:rPr>
          <w:rFonts w:eastAsia="Times New Roman" w:cstheme="minorHAnsi"/>
          <w:b/>
        </w:rPr>
        <w:t xml:space="preserve"> </w:t>
      </w:r>
      <w:r w:rsidRPr="00F409CC">
        <w:rPr>
          <w:rFonts w:eastAsia="Times New Roman" w:cstheme="minorHAnsi"/>
          <w:b/>
        </w:rPr>
        <w:t>/</w:t>
      </w:r>
      <w:r w:rsidR="00D61D76" w:rsidRPr="00F409CC">
        <w:rPr>
          <w:rFonts w:eastAsia="Times New Roman" w:cstheme="minorHAnsi"/>
          <w:b/>
        </w:rPr>
        <w:t xml:space="preserve"> </w:t>
      </w:r>
      <w:r w:rsidRPr="00F409CC">
        <w:rPr>
          <w:rFonts w:eastAsia="Times New Roman" w:cstheme="minorHAnsi"/>
          <w:b/>
        </w:rPr>
        <w:t>Skills</w:t>
      </w:r>
      <w:r w:rsidR="00D61D76" w:rsidRPr="00F409CC">
        <w:rPr>
          <w:rFonts w:eastAsia="Times New Roman" w:cstheme="minorHAnsi"/>
          <w:b/>
        </w:rPr>
        <w:t xml:space="preserve"> </w:t>
      </w:r>
      <w:r w:rsidRPr="00F409CC">
        <w:rPr>
          <w:rFonts w:eastAsia="Times New Roman" w:cstheme="minorHAnsi"/>
          <w:b/>
        </w:rPr>
        <w:t>/</w:t>
      </w:r>
      <w:r w:rsidR="00D61D76" w:rsidRPr="00F409CC">
        <w:rPr>
          <w:rFonts w:eastAsia="Times New Roman" w:cstheme="minorHAnsi"/>
          <w:b/>
        </w:rPr>
        <w:t xml:space="preserve"> </w:t>
      </w:r>
      <w:r w:rsidRPr="00F409CC">
        <w:rPr>
          <w:rFonts w:eastAsia="Times New Roman" w:cstheme="minorHAnsi"/>
          <w:b/>
        </w:rPr>
        <w:t>Knowledge</w:t>
      </w:r>
      <w:r w:rsidR="00D61D76" w:rsidRPr="00F409CC">
        <w:rPr>
          <w:rFonts w:eastAsia="Times New Roman" w:cstheme="minorHAnsi"/>
          <w:b/>
        </w:rPr>
        <w:t xml:space="preserve"> </w:t>
      </w:r>
      <w:r w:rsidRPr="00F409CC">
        <w:rPr>
          <w:rFonts w:eastAsia="Times New Roman" w:cstheme="minorHAnsi"/>
          <w:b/>
        </w:rPr>
        <w:t>/</w:t>
      </w:r>
      <w:r w:rsidR="00D61D76" w:rsidRPr="00F409CC">
        <w:rPr>
          <w:rFonts w:eastAsia="Times New Roman" w:cstheme="minorHAnsi"/>
          <w:b/>
        </w:rPr>
        <w:t xml:space="preserve"> </w:t>
      </w:r>
      <w:r w:rsidRPr="00F409CC">
        <w:rPr>
          <w:rFonts w:eastAsia="Times New Roman" w:cstheme="minorHAnsi"/>
          <w:b/>
        </w:rPr>
        <w:t>Qualities</w:t>
      </w:r>
    </w:p>
    <w:p w14:paraId="3680D26C" w14:textId="77777777" w:rsidR="009205E0" w:rsidRPr="00F409CC" w:rsidRDefault="009205E0" w:rsidP="009205E0">
      <w:pPr>
        <w:spacing w:after="0" w:line="240" w:lineRule="auto"/>
        <w:contextualSpacing/>
        <w:jc w:val="both"/>
        <w:rPr>
          <w:rFonts w:eastAsia="Times New Roman" w:cstheme="minorHAnsi"/>
          <w:b/>
          <w:u w:val="single"/>
        </w:rPr>
      </w:pPr>
    </w:p>
    <w:p w14:paraId="07154118" w14:textId="77777777" w:rsidR="009205E0" w:rsidRPr="00F409CC" w:rsidRDefault="009205E0" w:rsidP="009205E0">
      <w:pPr>
        <w:spacing w:after="0" w:line="240" w:lineRule="auto"/>
        <w:contextualSpacing/>
        <w:rPr>
          <w:rFonts w:eastAsia="Times New Roman" w:cstheme="minorHAnsi"/>
        </w:rPr>
      </w:pPr>
      <w:r w:rsidRPr="00F409CC">
        <w:rPr>
          <w:rFonts w:eastAsia="Times New Roman" w:cstheme="minorHAnsi"/>
        </w:rPr>
        <w:t xml:space="preserve">It is crucial that the successful candidate shares our student focussed values, equality of opportunity and parity of esteem for staff and students.  </w:t>
      </w:r>
    </w:p>
    <w:p w14:paraId="556EF09D" w14:textId="77777777" w:rsidR="009205E0" w:rsidRPr="00F409CC" w:rsidRDefault="009205E0" w:rsidP="009205E0">
      <w:pPr>
        <w:spacing w:after="0" w:line="240" w:lineRule="auto"/>
        <w:contextualSpacing/>
        <w:rPr>
          <w:rFonts w:eastAsia="Times New Roman" w:cstheme="minorHAnsi"/>
        </w:rPr>
      </w:pPr>
    </w:p>
    <w:p w14:paraId="18A6931F" w14:textId="77777777" w:rsidR="000922DC" w:rsidRPr="00F409CC" w:rsidRDefault="000922DC" w:rsidP="000922DC">
      <w:pPr>
        <w:spacing w:after="0" w:line="240" w:lineRule="auto"/>
        <w:contextualSpacing/>
        <w:jc w:val="both"/>
        <w:rPr>
          <w:rFonts w:eastAsia="Times New Roman" w:cstheme="minorHAnsi"/>
        </w:rPr>
      </w:pPr>
      <w:r w:rsidRPr="00F409CC">
        <w:rPr>
          <w:rFonts w:eastAsia="Times New Roman" w:cstheme="minorHAnsi"/>
        </w:rPr>
        <w:t>At Plumpton College we are:</w:t>
      </w:r>
    </w:p>
    <w:p w14:paraId="4966C1FC" w14:textId="77777777" w:rsidR="000922DC" w:rsidRPr="00F409CC" w:rsidRDefault="000922DC" w:rsidP="000922DC">
      <w:pPr>
        <w:spacing w:after="0" w:line="240" w:lineRule="auto"/>
        <w:contextualSpacing/>
        <w:jc w:val="both"/>
        <w:rPr>
          <w:rFonts w:eastAsia="Times New Roman" w:cstheme="minorHAnsi"/>
        </w:rPr>
      </w:pPr>
    </w:p>
    <w:p w14:paraId="062CC375" w14:textId="77777777" w:rsidR="000922DC" w:rsidRPr="00F409CC" w:rsidRDefault="000922DC" w:rsidP="000922DC">
      <w:pPr>
        <w:numPr>
          <w:ilvl w:val="0"/>
          <w:numId w:val="1"/>
        </w:numPr>
        <w:spacing w:after="0" w:line="240" w:lineRule="auto"/>
        <w:contextualSpacing/>
        <w:jc w:val="both"/>
        <w:rPr>
          <w:rFonts w:eastAsia="Times New Roman" w:cstheme="minorHAnsi"/>
        </w:rPr>
      </w:pPr>
      <w:r w:rsidRPr="00F409CC">
        <w:rPr>
          <w:rFonts w:eastAsia="Times New Roman" w:cstheme="minorHAnsi"/>
        </w:rPr>
        <w:t>Ambitious and Progressive</w:t>
      </w:r>
    </w:p>
    <w:p w14:paraId="7E5309FC" w14:textId="77777777" w:rsidR="000922DC" w:rsidRPr="00F409CC" w:rsidRDefault="000922DC" w:rsidP="000922DC">
      <w:pPr>
        <w:numPr>
          <w:ilvl w:val="0"/>
          <w:numId w:val="1"/>
        </w:numPr>
        <w:spacing w:after="0" w:line="240" w:lineRule="auto"/>
        <w:contextualSpacing/>
        <w:jc w:val="both"/>
        <w:rPr>
          <w:rFonts w:eastAsia="Times New Roman" w:cstheme="minorHAnsi"/>
        </w:rPr>
      </w:pPr>
      <w:r w:rsidRPr="00F409CC">
        <w:rPr>
          <w:rFonts w:eastAsia="Times New Roman" w:cstheme="minorHAnsi"/>
        </w:rPr>
        <w:t>Enterprising</w:t>
      </w:r>
    </w:p>
    <w:p w14:paraId="52B30860" w14:textId="77777777" w:rsidR="000922DC" w:rsidRPr="00F409CC" w:rsidRDefault="000922DC" w:rsidP="000922DC">
      <w:pPr>
        <w:numPr>
          <w:ilvl w:val="0"/>
          <w:numId w:val="1"/>
        </w:numPr>
        <w:spacing w:after="0" w:line="240" w:lineRule="auto"/>
        <w:contextualSpacing/>
        <w:jc w:val="both"/>
        <w:rPr>
          <w:rFonts w:eastAsia="Times New Roman" w:cstheme="minorHAnsi"/>
        </w:rPr>
      </w:pPr>
      <w:r w:rsidRPr="00F409CC">
        <w:rPr>
          <w:rFonts w:eastAsia="Times New Roman" w:cstheme="minorHAnsi"/>
        </w:rPr>
        <w:t>Professional</w:t>
      </w:r>
    </w:p>
    <w:p w14:paraId="39552038" w14:textId="77777777" w:rsidR="000922DC" w:rsidRPr="00F409CC" w:rsidRDefault="000922DC" w:rsidP="000922DC">
      <w:pPr>
        <w:numPr>
          <w:ilvl w:val="0"/>
          <w:numId w:val="1"/>
        </w:numPr>
        <w:spacing w:after="0" w:line="240" w:lineRule="auto"/>
        <w:contextualSpacing/>
        <w:jc w:val="both"/>
        <w:rPr>
          <w:rFonts w:eastAsia="Times New Roman" w:cstheme="minorHAnsi"/>
        </w:rPr>
      </w:pPr>
      <w:r w:rsidRPr="00F409CC">
        <w:rPr>
          <w:rFonts w:eastAsia="Times New Roman" w:cstheme="minorHAnsi"/>
        </w:rPr>
        <w:t>Passionate about everything we do</w:t>
      </w:r>
    </w:p>
    <w:p w14:paraId="11C1D9EA" w14:textId="77777777" w:rsidR="000922DC" w:rsidRPr="00F409CC" w:rsidRDefault="000922DC" w:rsidP="000922DC">
      <w:pPr>
        <w:numPr>
          <w:ilvl w:val="0"/>
          <w:numId w:val="1"/>
        </w:numPr>
        <w:spacing w:after="0" w:line="240" w:lineRule="auto"/>
        <w:contextualSpacing/>
        <w:jc w:val="both"/>
        <w:rPr>
          <w:rFonts w:eastAsia="Times New Roman" w:cstheme="minorHAnsi"/>
        </w:rPr>
      </w:pPr>
      <w:r w:rsidRPr="00F409CC">
        <w:rPr>
          <w:rFonts w:eastAsia="Times New Roman" w:cstheme="minorHAnsi"/>
        </w:rPr>
        <w:t>Supportive</w:t>
      </w:r>
    </w:p>
    <w:p w14:paraId="3AEFF419" w14:textId="77777777" w:rsidR="009205E0" w:rsidRPr="00F409CC" w:rsidRDefault="009205E0" w:rsidP="009205E0">
      <w:pPr>
        <w:spacing w:after="0" w:line="240" w:lineRule="auto"/>
        <w:contextualSpacing/>
        <w:jc w:val="both"/>
        <w:rPr>
          <w:rFonts w:eastAsia="Calibri" w:cstheme="minorHAnsi"/>
        </w:rPr>
      </w:pPr>
    </w:p>
    <w:tbl>
      <w:tblPr>
        <w:tblStyle w:val="TableGrid"/>
        <w:tblW w:w="9493" w:type="dxa"/>
        <w:tblLook w:val="04A0" w:firstRow="1" w:lastRow="0" w:firstColumn="1" w:lastColumn="0" w:noHBand="0" w:noVBand="1"/>
      </w:tblPr>
      <w:tblGrid>
        <w:gridCol w:w="9493"/>
      </w:tblGrid>
      <w:tr w:rsidR="009205E0" w:rsidRPr="00F409CC" w14:paraId="5E411333" w14:textId="77777777" w:rsidTr="00AB65C4">
        <w:tc>
          <w:tcPr>
            <w:tcW w:w="9493" w:type="dxa"/>
          </w:tcPr>
          <w:p w14:paraId="22742F23" w14:textId="77777777" w:rsidR="009205E0" w:rsidRPr="00F409CC" w:rsidRDefault="009205E0" w:rsidP="00AB65C4">
            <w:pPr>
              <w:tabs>
                <w:tab w:val="center" w:pos="4513"/>
                <w:tab w:val="right" w:pos="9026"/>
              </w:tabs>
              <w:contextualSpacing/>
              <w:jc w:val="both"/>
              <w:rPr>
                <w:rFonts w:eastAsia="Calibri" w:cstheme="minorHAnsi"/>
              </w:rPr>
            </w:pPr>
            <w:r w:rsidRPr="00F409CC">
              <w:rPr>
                <w:rFonts w:eastAsia="Calibri" w:cstheme="minorHAnsi"/>
                <w:b/>
              </w:rPr>
              <w:t>Essential criteria for the post</w:t>
            </w:r>
          </w:p>
        </w:tc>
      </w:tr>
      <w:tr w:rsidR="009205E0" w:rsidRPr="00F409CC" w14:paraId="39B526E7" w14:textId="77777777" w:rsidTr="00AB65C4">
        <w:tc>
          <w:tcPr>
            <w:tcW w:w="9493" w:type="dxa"/>
          </w:tcPr>
          <w:p w14:paraId="018A824B" w14:textId="07F5EE13" w:rsidR="009205E0" w:rsidRPr="00F409CC" w:rsidRDefault="008F47AA" w:rsidP="00AB65C4">
            <w:pPr>
              <w:tabs>
                <w:tab w:val="center" w:pos="4513"/>
                <w:tab w:val="right" w:pos="9026"/>
              </w:tabs>
              <w:spacing w:after="120"/>
              <w:rPr>
                <w:rFonts w:eastAsia="Calibri" w:cstheme="minorHAnsi"/>
              </w:rPr>
            </w:pPr>
            <w:r w:rsidRPr="00F409CC">
              <w:rPr>
                <w:rFonts w:eastAsia="Calibri" w:cstheme="minorHAnsi"/>
              </w:rPr>
              <w:t>Excellent communication skills</w:t>
            </w:r>
          </w:p>
        </w:tc>
      </w:tr>
      <w:tr w:rsidR="009205E0" w:rsidRPr="00F409CC" w14:paraId="6A9DA02A" w14:textId="77777777" w:rsidTr="00AB65C4">
        <w:tc>
          <w:tcPr>
            <w:tcW w:w="9493" w:type="dxa"/>
          </w:tcPr>
          <w:p w14:paraId="75A23379" w14:textId="0B544B53" w:rsidR="008F47AA" w:rsidRPr="00F409CC" w:rsidRDefault="003B1CB1" w:rsidP="00AB65C4">
            <w:pPr>
              <w:tabs>
                <w:tab w:val="center" w:pos="4513"/>
                <w:tab w:val="right" w:pos="9026"/>
              </w:tabs>
              <w:spacing w:after="120"/>
              <w:rPr>
                <w:rFonts w:eastAsia="Calibri" w:cstheme="minorHAnsi"/>
              </w:rPr>
            </w:pPr>
            <w:r w:rsidRPr="00F409CC">
              <w:rPr>
                <w:rFonts w:eastAsia="Calibri" w:cstheme="minorHAnsi"/>
              </w:rPr>
              <w:t xml:space="preserve">Experience in </w:t>
            </w:r>
            <w:r w:rsidR="002C4A93" w:rsidRPr="00F409CC">
              <w:rPr>
                <w:rFonts w:eastAsia="Calibri" w:cstheme="minorHAnsi"/>
              </w:rPr>
              <w:t xml:space="preserve">Education, </w:t>
            </w:r>
            <w:r w:rsidRPr="00F409CC">
              <w:rPr>
                <w:rFonts w:eastAsia="Calibri" w:cstheme="minorHAnsi"/>
              </w:rPr>
              <w:t xml:space="preserve">Farming, </w:t>
            </w:r>
            <w:r w:rsidR="008F47AA" w:rsidRPr="00F409CC">
              <w:rPr>
                <w:rFonts w:eastAsia="Calibri" w:cstheme="minorHAnsi"/>
              </w:rPr>
              <w:t>Countryside</w:t>
            </w:r>
            <w:r w:rsidR="002C4A93" w:rsidRPr="00F409CC">
              <w:rPr>
                <w:rFonts w:eastAsia="Calibri" w:cstheme="minorHAnsi"/>
              </w:rPr>
              <w:t xml:space="preserve"> and Outdoor learning</w:t>
            </w:r>
          </w:p>
        </w:tc>
      </w:tr>
      <w:tr w:rsidR="009205E0" w:rsidRPr="00F409CC" w14:paraId="4319E00E" w14:textId="77777777" w:rsidTr="00AB65C4">
        <w:tc>
          <w:tcPr>
            <w:tcW w:w="9493" w:type="dxa"/>
          </w:tcPr>
          <w:p w14:paraId="3C166B29" w14:textId="46C3EC9B" w:rsidR="009205E0" w:rsidRPr="00F409CC" w:rsidRDefault="005837EC" w:rsidP="00AB65C4">
            <w:pPr>
              <w:tabs>
                <w:tab w:val="center" w:pos="4513"/>
                <w:tab w:val="right" w:pos="9026"/>
              </w:tabs>
              <w:spacing w:after="120"/>
              <w:rPr>
                <w:rFonts w:eastAsia="Calibri" w:cstheme="minorHAnsi"/>
              </w:rPr>
            </w:pPr>
            <w:r w:rsidRPr="00F409CC">
              <w:rPr>
                <w:rFonts w:eastAsia="Calibri" w:cstheme="minorHAnsi"/>
              </w:rPr>
              <w:t>Enthusiasm</w:t>
            </w:r>
            <w:r w:rsidR="008F47AA" w:rsidRPr="00F409CC">
              <w:rPr>
                <w:rFonts w:eastAsia="Calibri" w:cstheme="minorHAnsi"/>
              </w:rPr>
              <w:t xml:space="preserve"> to inspire an</w:t>
            </w:r>
            <w:r w:rsidR="002C4A93" w:rsidRPr="00F409CC">
              <w:rPr>
                <w:rFonts w:eastAsia="Calibri" w:cstheme="minorHAnsi"/>
              </w:rPr>
              <w:t>d motivate Teachers and Students</w:t>
            </w:r>
          </w:p>
        </w:tc>
      </w:tr>
      <w:tr w:rsidR="009205E0" w:rsidRPr="00F409CC" w14:paraId="13A24419" w14:textId="77777777" w:rsidTr="00AB65C4">
        <w:tc>
          <w:tcPr>
            <w:tcW w:w="9493" w:type="dxa"/>
          </w:tcPr>
          <w:p w14:paraId="52B562F5" w14:textId="14DAC9B9" w:rsidR="009205E0" w:rsidRPr="00F409CC" w:rsidRDefault="00665C31" w:rsidP="00AB65C4">
            <w:pPr>
              <w:tabs>
                <w:tab w:val="center" w:pos="4513"/>
                <w:tab w:val="right" w:pos="9026"/>
              </w:tabs>
              <w:spacing w:after="120"/>
              <w:rPr>
                <w:rFonts w:eastAsia="Calibri" w:cstheme="minorHAnsi"/>
              </w:rPr>
            </w:pPr>
            <w:r w:rsidRPr="00F409CC">
              <w:rPr>
                <w:rFonts w:eastAsia="Calibri" w:cstheme="minorHAnsi"/>
              </w:rPr>
              <w:t xml:space="preserve">Good planning, organisational and time management skills , working </w:t>
            </w:r>
            <w:r w:rsidR="008F47AA" w:rsidRPr="00F409CC">
              <w:rPr>
                <w:rFonts w:eastAsia="Calibri" w:cstheme="minorHAnsi"/>
              </w:rPr>
              <w:t>to high standards</w:t>
            </w:r>
          </w:p>
        </w:tc>
      </w:tr>
      <w:tr w:rsidR="009205E0" w:rsidRPr="00F409CC" w14:paraId="53A30D9F" w14:textId="77777777" w:rsidTr="00AB65C4">
        <w:tc>
          <w:tcPr>
            <w:tcW w:w="9493" w:type="dxa"/>
          </w:tcPr>
          <w:p w14:paraId="531B268F" w14:textId="5BB5B0F0" w:rsidR="009205E0" w:rsidRPr="00F409CC" w:rsidRDefault="003B1CB1" w:rsidP="00AC5269">
            <w:pPr>
              <w:tabs>
                <w:tab w:val="center" w:pos="4513"/>
                <w:tab w:val="right" w:pos="9026"/>
              </w:tabs>
              <w:spacing w:after="120"/>
              <w:rPr>
                <w:rFonts w:eastAsia="Calibri" w:cstheme="minorHAnsi"/>
              </w:rPr>
            </w:pPr>
            <w:r w:rsidRPr="00F409CC">
              <w:rPr>
                <w:rFonts w:eastAsia="Calibri" w:cstheme="minorHAnsi"/>
              </w:rPr>
              <w:t xml:space="preserve">Professional </w:t>
            </w:r>
            <w:r w:rsidR="00665C31" w:rsidRPr="00F409CC">
              <w:rPr>
                <w:rFonts w:eastAsia="Calibri" w:cstheme="minorHAnsi"/>
              </w:rPr>
              <w:t xml:space="preserve">and positive </w:t>
            </w:r>
            <w:r w:rsidRPr="00F409CC">
              <w:rPr>
                <w:rFonts w:eastAsia="Calibri" w:cstheme="minorHAnsi"/>
              </w:rPr>
              <w:t>attitude</w:t>
            </w:r>
          </w:p>
        </w:tc>
      </w:tr>
      <w:tr w:rsidR="009205E0" w:rsidRPr="00F409CC" w14:paraId="27B1B465" w14:textId="77777777" w:rsidTr="00AB65C4">
        <w:tc>
          <w:tcPr>
            <w:tcW w:w="9493" w:type="dxa"/>
          </w:tcPr>
          <w:p w14:paraId="314E6627" w14:textId="29FAB6E1" w:rsidR="009205E0" w:rsidRPr="00F409CC" w:rsidRDefault="003B1CB1" w:rsidP="00AB65C4">
            <w:pPr>
              <w:tabs>
                <w:tab w:val="center" w:pos="4513"/>
                <w:tab w:val="right" w:pos="9026"/>
              </w:tabs>
              <w:spacing w:after="120"/>
              <w:rPr>
                <w:rFonts w:eastAsia="Calibri" w:cstheme="minorHAnsi"/>
              </w:rPr>
            </w:pPr>
            <w:r w:rsidRPr="00F409CC">
              <w:rPr>
                <w:rFonts w:eastAsia="Calibri" w:cstheme="minorHAnsi"/>
              </w:rPr>
              <w:t>Knowledge and understanding of Curriculum in Schools</w:t>
            </w:r>
          </w:p>
        </w:tc>
      </w:tr>
      <w:tr w:rsidR="009205E0" w:rsidRPr="00F409CC" w14:paraId="4201AB64" w14:textId="77777777" w:rsidTr="00AB65C4">
        <w:tc>
          <w:tcPr>
            <w:tcW w:w="9493" w:type="dxa"/>
          </w:tcPr>
          <w:p w14:paraId="67625271" w14:textId="200078D4" w:rsidR="009205E0" w:rsidRPr="00F409CC" w:rsidRDefault="005837EC" w:rsidP="003B1CB1">
            <w:pPr>
              <w:tabs>
                <w:tab w:val="center" w:pos="4513"/>
                <w:tab w:val="right" w:pos="9026"/>
              </w:tabs>
              <w:spacing w:after="120"/>
              <w:rPr>
                <w:rFonts w:eastAsia="Calibri" w:cstheme="minorHAnsi"/>
              </w:rPr>
            </w:pPr>
            <w:r w:rsidRPr="00F409CC">
              <w:rPr>
                <w:rFonts w:eastAsia="Calibri" w:cstheme="minorHAnsi"/>
              </w:rPr>
              <w:t>Reliable</w:t>
            </w:r>
            <w:r w:rsidR="003B1CB1" w:rsidRPr="00F409CC">
              <w:rPr>
                <w:rFonts w:eastAsia="Calibri" w:cstheme="minorHAnsi"/>
              </w:rPr>
              <w:t xml:space="preserve"> and </w:t>
            </w:r>
            <w:r w:rsidRPr="00F409CC">
              <w:rPr>
                <w:rFonts w:eastAsia="Calibri" w:cstheme="minorHAnsi"/>
              </w:rPr>
              <w:t>flexible</w:t>
            </w:r>
            <w:r w:rsidR="003B1CB1" w:rsidRPr="00F409CC">
              <w:rPr>
                <w:rFonts w:eastAsia="Calibri" w:cstheme="minorHAnsi"/>
              </w:rPr>
              <w:t xml:space="preserve"> </w:t>
            </w:r>
          </w:p>
        </w:tc>
      </w:tr>
      <w:tr w:rsidR="009205E0" w:rsidRPr="00F409CC" w14:paraId="3A907823" w14:textId="77777777" w:rsidTr="00AB65C4">
        <w:tc>
          <w:tcPr>
            <w:tcW w:w="9493" w:type="dxa"/>
          </w:tcPr>
          <w:p w14:paraId="5518FC36" w14:textId="015569E2" w:rsidR="009205E0" w:rsidRPr="00F409CC" w:rsidRDefault="00C82F51" w:rsidP="00AB65C4">
            <w:pPr>
              <w:tabs>
                <w:tab w:val="center" w:pos="4513"/>
                <w:tab w:val="right" w:pos="9026"/>
              </w:tabs>
              <w:spacing w:after="120"/>
              <w:rPr>
                <w:rFonts w:eastAsia="Calibri" w:cstheme="minorHAnsi"/>
              </w:rPr>
            </w:pPr>
            <w:r w:rsidRPr="00F409CC">
              <w:rPr>
                <w:rFonts w:eastAsia="Calibri" w:cstheme="minorHAnsi"/>
              </w:rPr>
              <w:t>Support school activities and programmes</w:t>
            </w:r>
          </w:p>
        </w:tc>
      </w:tr>
      <w:tr w:rsidR="009205E0" w:rsidRPr="00F409CC" w14:paraId="4BAA1080" w14:textId="77777777" w:rsidTr="00AB65C4">
        <w:tc>
          <w:tcPr>
            <w:tcW w:w="9493" w:type="dxa"/>
          </w:tcPr>
          <w:p w14:paraId="535DAC5B" w14:textId="6865D029" w:rsidR="009205E0" w:rsidRPr="00F409CC" w:rsidRDefault="00C82F51" w:rsidP="00AB65C4">
            <w:pPr>
              <w:tabs>
                <w:tab w:val="center" w:pos="4513"/>
                <w:tab w:val="right" w:pos="9026"/>
              </w:tabs>
              <w:spacing w:after="120"/>
              <w:rPr>
                <w:rFonts w:eastAsia="Calibri" w:cstheme="minorHAnsi"/>
              </w:rPr>
            </w:pPr>
            <w:r w:rsidRPr="00F409CC">
              <w:rPr>
                <w:rFonts w:cstheme="minorHAnsi"/>
              </w:rPr>
              <w:t>Willing and able to travel to external venues</w:t>
            </w:r>
          </w:p>
        </w:tc>
      </w:tr>
      <w:tr w:rsidR="009205E0" w:rsidRPr="00F409CC" w14:paraId="1D491305" w14:textId="77777777" w:rsidTr="00AB65C4">
        <w:tc>
          <w:tcPr>
            <w:tcW w:w="9493" w:type="dxa"/>
          </w:tcPr>
          <w:p w14:paraId="5647D87D" w14:textId="28B78AD5" w:rsidR="009205E0" w:rsidRPr="00F409CC" w:rsidRDefault="00007CE1" w:rsidP="00AB65C4">
            <w:pPr>
              <w:tabs>
                <w:tab w:val="center" w:pos="4513"/>
                <w:tab w:val="right" w:pos="9026"/>
              </w:tabs>
              <w:spacing w:after="120"/>
              <w:rPr>
                <w:rFonts w:eastAsia="Calibri" w:cstheme="minorHAnsi"/>
              </w:rPr>
            </w:pPr>
            <w:r w:rsidRPr="00F409CC">
              <w:rPr>
                <w:rFonts w:eastAsia="Calibri" w:cstheme="minorHAnsi"/>
              </w:rPr>
              <w:t>Knowledge of STEM</w:t>
            </w:r>
          </w:p>
        </w:tc>
      </w:tr>
      <w:tr w:rsidR="009205E0" w:rsidRPr="00F409CC" w14:paraId="33ADA75D" w14:textId="77777777" w:rsidTr="00AB65C4">
        <w:tc>
          <w:tcPr>
            <w:tcW w:w="9493" w:type="dxa"/>
          </w:tcPr>
          <w:p w14:paraId="64A89D76" w14:textId="2947CFD6" w:rsidR="009205E0" w:rsidRPr="00F409CC" w:rsidRDefault="006E38DC" w:rsidP="00AB65C4">
            <w:pPr>
              <w:tabs>
                <w:tab w:val="center" w:pos="4513"/>
                <w:tab w:val="right" w:pos="9026"/>
              </w:tabs>
              <w:spacing w:after="120"/>
              <w:contextualSpacing/>
              <w:jc w:val="both"/>
              <w:rPr>
                <w:rFonts w:eastAsia="Calibri" w:cstheme="minorHAnsi"/>
              </w:rPr>
            </w:pPr>
            <w:r w:rsidRPr="00F409CC">
              <w:rPr>
                <w:rFonts w:eastAsia="Calibri" w:cstheme="minorHAnsi"/>
                <w:b/>
              </w:rPr>
              <w:t>Desirable c</w:t>
            </w:r>
            <w:r w:rsidR="009205E0" w:rsidRPr="00F409CC">
              <w:rPr>
                <w:rFonts w:eastAsia="Calibri" w:cstheme="minorHAnsi"/>
                <w:b/>
              </w:rPr>
              <w:t>riteria for the post</w:t>
            </w:r>
          </w:p>
        </w:tc>
      </w:tr>
      <w:tr w:rsidR="009205E0" w:rsidRPr="00F409CC" w14:paraId="4A371F63" w14:textId="77777777" w:rsidTr="00AB65C4">
        <w:tc>
          <w:tcPr>
            <w:tcW w:w="9493" w:type="dxa"/>
          </w:tcPr>
          <w:p w14:paraId="27FA590D" w14:textId="14B18796" w:rsidR="009205E0" w:rsidRPr="00F409CC" w:rsidRDefault="005837EC" w:rsidP="00AB65C4">
            <w:pPr>
              <w:tabs>
                <w:tab w:val="center" w:pos="4513"/>
                <w:tab w:val="right" w:pos="9026"/>
              </w:tabs>
              <w:spacing w:after="120"/>
              <w:jc w:val="both"/>
              <w:rPr>
                <w:rFonts w:eastAsia="Calibri" w:cstheme="minorHAnsi"/>
              </w:rPr>
            </w:pPr>
            <w:r w:rsidRPr="00F409CC">
              <w:rPr>
                <w:rFonts w:eastAsia="Calibri" w:cstheme="minorHAnsi"/>
              </w:rPr>
              <w:t>Experience</w:t>
            </w:r>
            <w:r w:rsidR="008F47AA" w:rsidRPr="00F409CC">
              <w:rPr>
                <w:rFonts w:eastAsia="Calibri" w:cstheme="minorHAnsi"/>
              </w:rPr>
              <w:t xml:space="preserve"> with Primary and Secondary Schools</w:t>
            </w:r>
          </w:p>
        </w:tc>
      </w:tr>
      <w:tr w:rsidR="009205E0" w:rsidRPr="00F409CC" w14:paraId="2B5B381C" w14:textId="77777777" w:rsidTr="00AB65C4">
        <w:tc>
          <w:tcPr>
            <w:tcW w:w="9493" w:type="dxa"/>
          </w:tcPr>
          <w:p w14:paraId="3FBC06BC" w14:textId="3C5BCC15" w:rsidR="009205E0" w:rsidRPr="00F409CC" w:rsidRDefault="008F47AA" w:rsidP="00AB65C4">
            <w:pPr>
              <w:tabs>
                <w:tab w:val="center" w:pos="4513"/>
                <w:tab w:val="right" w:pos="9026"/>
              </w:tabs>
              <w:spacing w:after="120"/>
              <w:jc w:val="both"/>
              <w:rPr>
                <w:rFonts w:eastAsia="Calibri" w:cstheme="minorHAnsi"/>
              </w:rPr>
            </w:pPr>
            <w:r w:rsidRPr="00F409CC">
              <w:rPr>
                <w:rFonts w:eastAsia="Calibri" w:cstheme="minorHAnsi"/>
              </w:rPr>
              <w:t>Knowledge of Health &amp; Safety</w:t>
            </w:r>
          </w:p>
        </w:tc>
      </w:tr>
      <w:tr w:rsidR="009205E0" w:rsidRPr="00F409CC" w14:paraId="1F9F3F90" w14:textId="77777777" w:rsidTr="00AB65C4">
        <w:tc>
          <w:tcPr>
            <w:tcW w:w="9493" w:type="dxa"/>
          </w:tcPr>
          <w:p w14:paraId="65844D88" w14:textId="7B4F30D9" w:rsidR="009205E0" w:rsidRPr="00F409CC" w:rsidRDefault="001E572D" w:rsidP="00AB65C4">
            <w:pPr>
              <w:tabs>
                <w:tab w:val="center" w:pos="4513"/>
                <w:tab w:val="right" w:pos="9026"/>
              </w:tabs>
              <w:spacing w:after="120"/>
              <w:rPr>
                <w:rFonts w:eastAsia="Calibri" w:cstheme="minorHAnsi"/>
              </w:rPr>
            </w:pPr>
            <w:r w:rsidRPr="00F409CC">
              <w:rPr>
                <w:rFonts w:eastAsia="Calibri" w:cstheme="minorHAnsi"/>
              </w:rPr>
              <w:t>Teaching experience</w:t>
            </w:r>
          </w:p>
        </w:tc>
      </w:tr>
    </w:tbl>
    <w:p w14:paraId="4443EE12" w14:textId="77777777" w:rsidR="009205E0" w:rsidRPr="00F409CC" w:rsidRDefault="009205E0" w:rsidP="009205E0">
      <w:pPr>
        <w:rPr>
          <w:rFonts w:eastAsia="Calibri" w:cstheme="minorHAnsi"/>
        </w:rPr>
      </w:pPr>
    </w:p>
    <w:p w14:paraId="429648FC" w14:textId="77777777" w:rsidR="00EE2547" w:rsidRPr="00F409CC" w:rsidRDefault="00EE2547" w:rsidP="009205E0">
      <w:pPr>
        <w:tabs>
          <w:tab w:val="left" w:pos="-720"/>
          <w:tab w:val="left" w:pos="0"/>
        </w:tabs>
        <w:spacing w:after="0" w:line="240" w:lineRule="auto"/>
        <w:jc w:val="both"/>
        <w:rPr>
          <w:rFonts w:eastAsia="Calibri" w:cstheme="minorHAnsi"/>
          <w:b/>
        </w:rPr>
      </w:pPr>
    </w:p>
    <w:p w14:paraId="1A7AC337" w14:textId="77777777" w:rsidR="00EE2547" w:rsidRPr="00F409CC" w:rsidRDefault="00EE2547" w:rsidP="009205E0">
      <w:pPr>
        <w:tabs>
          <w:tab w:val="left" w:pos="-720"/>
          <w:tab w:val="left" w:pos="0"/>
        </w:tabs>
        <w:spacing w:after="0" w:line="240" w:lineRule="auto"/>
        <w:jc w:val="both"/>
        <w:rPr>
          <w:rFonts w:eastAsia="Calibri" w:cstheme="minorHAnsi"/>
          <w:b/>
        </w:rPr>
      </w:pPr>
    </w:p>
    <w:p w14:paraId="429FD3B5" w14:textId="77777777" w:rsidR="000922DC" w:rsidRPr="00F409CC" w:rsidRDefault="000922DC" w:rsidP="009205E0">
      <w:pPr>
        <w:tabs>
          <w:tab w:val="left" w:pos="-720"/>
          <w:tab w:val="left" w:pos="0"/>
        </w:tabs>
        <w:spacing w:after="0" w:line="240" w:lineRule="auto"/>
        <w:jc w:val="both"/>
        <w:rPr>
          <w:rFonts w:eastAsia="Calibri" w:cstheme="minorHAnsi"/>
          <w:b/>
        </w:rPr>
      </w:pPr>
    </w:p>
    <w:p w14:paraId="231C364E" w14:textId="77777777" w:rsidR="000922DC" w:rsidRPr="00F409CC" w:rsidRDefault="000922DC" w:rsidP="009205E0">
      <w:pPr>
        <w:tabs>
          <w:tab w:val="left" w:pos="-720"/>
          <w:tab w:val="left" w:pos="0"/>
        </w:tabs>
        <w:spacing w:after="0" w:line="240" w:lineRule="auto"/>
        <w:jc w:val="both"/>
        <w:rPr>
          <w:rFonts w:eastAsia="Calibri" w:cstheme="minorHAnsi"/>
          <w:b/>
        </w:rPr>
      </w:pPr>
    </w:p>
    <w:p w14:paraId="7D1113C2" w14:textId="0889A218" w:rsidR="009205E0" w:rsidRPr="00F409CC" w:rsidRDefault="009205E0" w:rsidP="009205E0">
      <w:pPr>
        <w:tabs>
          <w:tab w:val="left" w:pos="-720"/>
          <w:tab w:val="left" w:pos="0"/>
        </w:tabs>
        <w:spacing w:after="0" w:line="240" w:lineRule="auto"/>
        <w:jc w:val="both"/>
        <w:rPr>
          <w:rFonts w:eastAsia="Calibri" w:cstheme="minorHAnsi"/>
        </w:rPr>
      </w:pPr>
      <w:r w:rsidRPr="00F409CC">
        <w:rPr>
          <w:rFonts w:eastAsia="Calibri" w:cstheme="minorHAnsi"/>
          <w:b/>
        </w:rPr>
        <w:t>CONDITIONS OF EMPLOYMENT</w:t>
      </w:r>
    </w:p>
    <w:p w14:paraId="061C4848" w14:textId="77777777" w:rsidR="009205E0" w:rsidRPr="00F409CC" w:rsidRDefault="009205E0" w:rsidP="009205E0">
      <w:pPr>
        <w:spacing w:after="0" w:line="240" w:lineRule="auto"/>
        <w:contextualSpacing/>
        <w:jc w:val="both"/>
        <w:rPr>
          <w:rFonts w:eastAsia="Times New Roman" w:cstheme="minorHAnsi"/>
          <w:u w:val="single"/>
        </w:rPr>
      </w:pPr>
    </w:p>
    <w:p w14:paraId="060DA782" w14:textId="77777777" w:rsidR="009205E0" w:rsidRPr="00F409CC" w:rsidRDefault="009205E0" w:rsidP="009205E0">
      <w:pPr>
        <w:tabs>
          <w:tab w:val="left" w:pos="-720"/>
          <w:tab w:val="left" w:pos="0"/>
          <w:tab w:val="left" w:pos="720"/>
        </w:tabs>
        <w:spacing w:after="0" w:line="240" w:lineRule="auto"/>
        <w:ind w:left="1440" w:hanging="1440"/>
        <w:jc w:val="both"/>
        <w:rPr>
          <w:rFonts w:eastAsia="Calibri" w:cstheme="minorHAnsi"/>
          <w:b/>
          <w:bCs/>
        </w:rPr>
      </w:pPr>
      <w:r w:rsidRPr="00F409CC">
        <w:rPr>
          <w:rFonts w:eastAsia="Calibri" w:cstheme="minorHAnsi"/>
          <w:b/>
          <w:bCs/>
        </w:rPr>
        <w:t>Working Hours</w:t>
      </w:r>
    </w:p>
    <w:p w14:paraId="54DFE64A" w14:textId="77777777" w:rsidR="009205E0" w:rsidRPr="00F409CC" w:rsidRDefault="009205E0" w:rsidP="009205E0">
      <w:pPr>
        <w:spacing w:after="0" w:line="240" w:lineRule="auto"/>
        <w:contextualSpacing/>
        <w:rPr>
          <w:rFonts w:eastAsia="Times New Roman" w:cstheme="minorHAnsi"/>
        </w:rPr>
      </w:pPr>
      <w:r w:rsidRPr="00F409CC">
        <w:rPr>
          <w:rFonts w:eastAsia="Times New Roman" w:cstheme="minorHAnsi"/>
        </w:rPr>
        <w:t>Basic working hours are from 08.30 to 17.00 Monday to Friday but some flexibility will be required to meet the needs of the business. This is an all year round post. There will be some evening and weekend working required to support faculty activities, and whole college recruitment and promotional events.</w:t>
      </w:r>
    </w:p>
    <w:p w14:paraId="2C928A56" w14:textId="77777777" w:rsidR="009205E0" w:rsidRPr="00F409CC" w:rsidRDefault="009205E0" w:rsidP="009205E0">
      <w:pPr>
        <w:tabs>
          <w:tab w:val="left" w:pos="-720"/>
          <w:tab w:val="left" w:pos="0"/>
          <w:tab w:val="left" w:pos="720"/>
        </w:tabs>
        <w:spacing w:after="0" w:line="240" w:lineRule="auto"/>
        <w:jc w:val="both"/>
        <w:rPr>
          <w:rFonts w:eastAsia="Calibri" w:cstheme="minorHAnsi"/>
          <w:color w:val="FF0000"/>
        </w:rPr>
      </w:pPr>
    </w:p>
    <w:p w14:paraId="67CF93CC" w14:textId="77777777" w:rsidR="00026AA5" w:rsidRPr="00F409CC" w:rsidRDefault="00026AA5" w:rsidP="00026AA5">
      <w:pPr>
        <w:tabs>
          <w:tab w:val="left" w:pos="-720"/>
          <w:tab w:val="left" w:pos="0"/>
          <w:tab w:val="left" w:pos="720"/>
        </w:tabs>
        <w:spacing w:after="0" w:line="240" w:lineRule="auto"/>
        <w:ind w:left="1440" w:hanging="1440"/>
        <w:jc w:val="both"/>
        <w:rPr>
          <w:rFonts w:cstheme="minorHAnsi"/>
          <w:b/>
          <w:bCs/>
        </w:rPr>
      </w:pPr>
      <w:r w:rsidRPr="00F409CC">
        <w:rPr>
          <w:rFonts w:cstheme="minorHAnsi"/>
          <w:b/>
          <w:bCs/>
        </w:rPr>
        <w:t>Continuous Professional Development (CPD)</w:t>
      </w:r>
    </w:p>
    <w:p w14:paraId="2165E9BB" w14:textId="77777777" w:rsidR="00026AA5" w:rsidRPr="00F409CC" w:rsidRDefault="00026AA5" w:rsidP="00026AA5">
      <w:pPr>
        <w:pStyle w:val="BodyText"/>
        <w:jc w:val="left"/>
        <w:rPr>
          <w:rFonts w:asciiTheme="minorHAnsi" w:hAnsiTheme="minorHAnsi" w:cstheme="minorHAnsi"/>
          <w:sz w:val="22"/>
          <w:szCs w:val="22"/>
        </w:rPr>
      </w:pPr>
      <w:r w:rsidRPr="00F409CC">
        <w:rPr>
          <w:rFonts w:asciiTheme="minorHAnsi" w:hAnsiTheme="minorHAnsi" w:cstheme="minorHAnsi"/>
          <w:sz w:val="22"/>
          <w:szCs w:val="22"/>
        </w:rPr>
        <w:t xml:space="preserve">This post will be entitled to CPD for industrial updating, personal and professional development.  All CPD must be planned, agreed and booked with your Line Manager.  </w:t>
      </w:r>
    </w:p>
    <w:p w14:paraId="083861AB" w14:textId="77777777" w:rsidR="004129FD" w:rsidRPr="00F409CC" w:rsidRDefault="004129FD" w:rsidP="009205E0">
      <w:pPr>
        <w:pStyle w:val="ListParagraph"/>
        <w:ind w:left="0"/>
        <w:rPr>
          <w:rFonts w:asciiTheme="minorHAnsi" w:hAnsiTheme="minorHAnsi" w:cstheme="minorHAnsi"/>
          <w:sz w:val="22"/>
          <w:szCs w:val="22"/>
        </w:rPr>
      </w:pPr>
    </w:p>
    <w:p w14:paraId="45B9CCA4" w14:textId="77777777" w:rsidR="009205E0" w:rsidRPr="00F409CC" w:rsidRDefault="009205E0" w:rsidP="009205E0">
      <w:pPr>
        <w:tabs>
          <w:tab w:val="left" w:pos="-720"/>
          <w:tab w:val="left" w:pos="0"/>
          <w:tab w:val="left" w:pos="720"/>
        </w:tabs>
        <w:spacing w:after="0" w:line="240" w:lineRule="auto"/>
        <w:ind w:left="1440" w:hanging="1440"/>
        <w:jc w:val="both"/>
        <w:rPr>
          <w:rFonts w:eastAsia="Calibri" w:cstheme="minorHAnsi"/>
          <w:b/>
          <w:bCs/>
        </w:rPr>
      </w:pPr>
      <w:r w:rsidRPr="00F409CC">
        <w:rPr>
          <w:rFonts w:eastAsia="Calibri" w:cstheme="minorHAnsi"/>
          <w:b/>
          <w:bCs/>
        </w:rPr>
        <w:t>Benefits</w:t>
      </w:r>
    </w:p>
    <w:p w14:paraId="03EC98EE" w14:textId="11EB4B6A" w:rsidR="009205E0" w:rsidRPr="00F409CC" w:rsidRDefault="009205E0" w:rsidP="009205E0">
      <w:pPr>
        <w:spacing w:after="0" w:line="240" w:lineRule="auto"/>
        <w:rPr>
          <w:rFonts w:eastAsia="Times New Roman" w:cstheme="minorHAnsi"/>
        </w:rPr>
      </w:pPr>
      <w:r w:rsidRPr="00F409CC">
        <w:rPr>
          <w:rFonts w:eastAsia="Times New Roman" w:cstheme="minorHAnsi"/>
        </w:rPr>
        <w:t>There is also free car parking and a competitively priced dining room service.</w:t>
      </w:r>
    </w:p>
    <w:p w14:paraId="26B3A4C6" w14:textId="77777777" w:rsidR="009205E0" w:rsidRPr="00F409CC" w:rsidRDefault="009205E0" w:rsidP="009205E0">
      <w:pPr>
        <w:spacing w:after="0" w:line="240" w:lineRule="auto"/>
        <w:contextualSpacing/>
        <w:jc w:val="both"/>
        <w:rPr>
          <w:rFonts w:eastAsia="Times New Roman" w:cstheme="minorHAnsi"/>
          <w:color w:val="FF0000"/>
          <w:u w:val="single"/>
        </w:rPr>
      </w:pPr>
    </w:p>
    <w:p w14:paraId="54C51040" w14:textId="77777777" w:rsidR="009205E0" w:rsidRPr="00F409CC" w:rsidRDefault="009205E0" w:rsidP="009205E0">
      <w:pPr>
        <w:tabs>
          <w:tab w:val="left" w:pos="-720"/>
          <w:tab w:val="left" w:pos="0"/>
          <w:tab w:val="left" w:pos="720"/>
        </w:tabs>
        <w:spacing w:after="0" w:line="240" w:lineRule="auto"/>
        <w:ind w:left="1440" w:hanging="1440"/>
        <w:jc w:val="both"/>
        <w:rPr>
          <w:rFonts w:eastAsia="Calibri" w:cstheme="minorHAnsi"/>
          <w:b/>
          <w:bCs/>
        </w:rPr>
      </w:pPr>
      <w:r w:rsidRPr="00F409CC">
        <w:rPr>
          <w:rFonts w:eastAsia="Calibri" w:cstheme="minorHAnsi"/>
          <w:b/>
          <w:bCs/>
        </w:rPr>
        <w:t>Equality and Diversity</w:t>
      </w:r>
    </w:p>
    <w:p w14:paraId="270D5CAA" w14:textId="77777777" w:rsidR="009205E0" w:rsidRPr="00F409CC" w:rsidRDefault="009205E0" w:rsidP="009205E0">
      <w:pPr>
        <w:tabs>
          <w:tab w:val="left" w:pos="-720"/>
          <w:tab w:val="left" w:pos="0"/>
          <w:tab w:val="left" w:pos="720"/>
        </w:tabs>
        <w:spacing w:after="0" w:line="240" w:lineRule="auto"/>
        <w:rPr>
          <w:rFonts w:eastAsia="Times New Roman" w:cstheme="minorHAnsi"/>
        </w:rPr>
      </w:pPr>
      <w:r w:rsidRPr="00F409CC">
        <w:rPr>
          <w:rFonts w:eastAsia="Times New Roman" w:cstheme="minorHAnsi"/>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F409CC" w:rsidRDefault="009205E0" w:rsidP="009205E0">
      <w:pPr>
        <w:tabs>
          <w:tab w:val="left" w:pos="-720"/>
          <w:tab w:val="left" w:pos="0"/>
          <w:tab w:val="left" w:pos="720"/>
        </w:tabs>
        <w:spacing w:after="0" w:line="240" w:lineRule="auto"/>
        <w:rPr>
          <w:rFonts w:eastAsia="Calibri" w:cstheme="minorHAnsi"/>
          <w:b/>
          <w:bCs/>
          <w:color w:val="FF0000"/>
        </w:rPr>
      </w:pPr>
    </w:p>
    <w:p w14:paraId="50ABDAB2" w14:textId="77777777" w:rsidR="009205E0" w:rsidRPr="00F409CC" w:rsidRDefault="009205E0" w:rsidP="009205E0">
      <w:pPr>
        <w:tabs>
          <w:tab w:val="left" w:pos="-720"/>
          <w:tab w:val="left" w:pos="0"/>
          <w:tab w:val="left" w:pos="720"/>
        </w:tabs>
        <w:spacing w:after="0" w:line="240" w:lineRule="auto"/>
        <w:ind w:left="1440" w:hanging="1440"/>
        <w:jc w:val="both"/>
        <w:rPr>
          <w:rFonts w:eastAsia="Calibri" w:cstheme="minorHAnsi"/>
          <w:b/>
          <w:bCs/>
        </w:rPr>
      </w:pPr>
      <w:r w:rsidRPr="00F409CC">
        <w:rPr>
          <w:rFonts w:eastAsia="Calibri" w:cstheme="minorHAnsi"/>
          <w:b/>
          <w:bCs/>
        </w:rPr>
        <w:t>Criminal Record Check via the Disclosure Procedure</w:t>
      </w:r>
    </w:p>
    <w:p w14:paraId="6BF1C3AA" w14:textId="27C199E3" w:rsidR="009205E0" w:rsidRPr="00F409CC" w:rsidRDefault="009205E0" w:rsidP="009205E0">
      <w:pPr>
        <w:tabs>
          <w:tab w:val="left" w:pos="-720"/>
          <w:tab w:val="left" w:pos="0"/>
          <w:tab w:val="left" w:pos="720"/>
        </w:tabs>
        <w:spacing w:after="0" w:line="240" w:lineRule="auto"/>
        <w:rPr>
          <w:rFonts w:eastAsia="Times New Roman" w:cstheme="minorHAnsi"/>
        </w:rPr>
      </w:pPr>
      <w:r w:rsidRPr="00F409CC">
        <w:rPr>
          <w:rFonts w:eastAsia="Times New Roman" w:cstheme="minorHAnsi"/>
        </w:rPr>
        <w:t>The Rehabilitation of Offenders Act 1974 gives individuals the right not to disclose details of certain old offences when asked about their criminal record as t</w:t>
      </w:r>
      <w:r w:rsidR="00A65669" w:rsidRPr="00F409CC">
        <w:rPr>
          <w:rFonts w:eastAsia="Times New Roman" w:cstheme="minorHAnsi"/>
        </w:rPr>
        <w:t>hey may be defined as ‘spent’. </w:t>
      </w:r>
      <w:r w:rsidRPr="00F409CC">
        <w:rPr>
          <w:rFonts w:eastAsia="Times New Roman" w:cstheme="minorHAnsi"/>
        </w:rPr>
        <w:t>There are exemptions to this if the individual is offered a post which involves contact with children or regular work at an establishment exclusively or mainly for children.</w:t>
      </w:r>
    </w:p>
    <w:p w14:paraId="34EC4B44" w14:textId="77777777" w:rsidR="009205E0" w:rsidRPr="00F409CC" w:rsidRDefault="009205E0" w:rsidP="009205E0">
      <w:pPr>
        <w:tabs>
          <w:tab w:val="left" w:pos="-720"/>
          <w:tab w:val="left" w:pos="0"/>
          <w:tab w:val="left" w:pos="720"/>
        </w:tabs>
        <w:spacing w:after="0" w:line="240" w:lineRule="auto"/>
        <w:rPr>
          <w:rFonts w:eastAsia="Times New Roman" w:cstheme="minorHAnsi"/>
        </w:rPr>
      </w:pPr>
    </w:p>
    <w:p w14:paraId="681048F1" w14:textId="77777777" w:rsidR="009205E0" w:rsidRPr="00F409CC" w:rsidRDefault="009205E0" w:rsidP="009205E0">
      <w:pPr>
        <w:tabs>
          <w:tab w:val="left" w:pos="-720"/>
          <w:tab w:val="left" w:pos="0"/>
          <w:tab w:val="left" w:pos="720"/>
        </w:tabs>
        <w:spacing w:after="0" w:line="240" w:lineRule="auto"/>
        <w:rPr>
          <w:rFonts w:eastAsia="Times New Roman" w:cstheme="minorHAnsi"/>
        </w:rPr>
      </w:pPr>
      <w:r w:rsidRPr="00F409CC">
        <w:rPr>
          <w:rFonts w:eastAsia="Times New Roman" w:cstheme="minorHAnsi"/>
        </w:rPr>
        <w:t>The post you have applied for falls into this category and, therefore, requires a criminal background check.</w:t>
      </w:r>
    </w:p>
    <w:p w14:paraId="53CB2C34" w14:textId="77777777" w:rsidR="009205E0" w:rsidRPr="00F409CC" w:rsidRDefault="009205E0" w:rsidP="009205E0">
      <w:pPr>
        <w:tabs>
          <w:tab w:val="left" w:pos="-720"/>
          <w:tab w:val="left" w:pos="0"/>
          <w:tab w:val="left" w:pos="720"/>
        </w:tabs>
        <w:spacing w:after="0" w:line="240" w:lineRule="auto"/>
        <w:rPr>
          <w:rFonts w:eastAsia="Times New Roman" w:cstheme="minorHAnsi"/>
        </w:rPr>
      </w:pPr>
    </w:p>
    <w:p w14:paraId="346B9AE3" w14:textId="1D010530" w:rsidR="009205E0" w:rsidRPr="00F409CC" w:rsidRDefault="009205E0" w:rsidP="009205E0">
      <w:pPr>
        <w:tabs>
          <w:tab w:val="left" w:pos="-720"/>
          <w:tab w:val="left" w:pos="0"/>
          <w:tab w:val="left" w:pos="720"/>
        </w:tabs>
        <w:spacing w:after="0" w:line="240" w:lineRule="auto"/>
        <w:rPr>
          <w:rFonts w:eastAsia="Times New Roman" w:cstheme="minorHAnsi"/>
        </w:rPr>
      </w:pPr>
      <w:r w:rsidRPr="00F409CC">
        <w:rPr>
          <w:rFonts w:eastAsia="Times New Roman" w:cstheme="minorHAnsi"/>
        </w:rPr>
        <w:t>If a job offer is made, you will be asked to apply for</w:t>
      </w:r>
      <w:r w:rsidR="00D47AB1" w:rsidRPr="00F409CC">
        <w:rPr>
          <w:rFonts w:eastAsia="Times New Roman" w:cstheme="minorHAnsi"/>
        </w:rPr>
        <w:t xml:space="preserve"> a DBS Disclosure Certificate. </w:t>
      </w:r>
      <w:r w:rsidRPr="00F409CC">
        <w:rPr>
          <w:rFonts w:eastAsia="Times New Roman" w:cstheme="minorHAnsi"/>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F409CC" w:rsidRDefault="009205E0" w:rsidP="009205E0">
      <w:pPr>
        <w:tabs>
          <w:tab w:val="left" w:pos="-720"/>
          <w:tab w:val="left" w:pos="0"/>
          <w:tab w:val="left" w:pos="720"/>
        </w:tabs>
        <w:spacing w:after="0" w:line="240" w:lineRule="auto"/>
        <w:rPr>
          <w:rFonts w:eastAsia="Times New Roman" w:cstheme="minorHAnsi"/>
        </w:rPr>
      </w:pPr>
    </w:p>
    <w:p w14:paraId="6D108B39" w14:textId="77777777" w:rsidR="009205E0" w:rsidRPr="00F409CC" w:rsidRDefault="009205E0" w:rsidP="009205E0">
      <w:pPr>
        <w:tabs>
          <w:tab w:val="left" w:pos="-720"/>
          <w:tab w:val="left" w:pos="0"/>
          <w:tab w:val="left" w:pos="720"/>
        </w:tabs>
        <w:spacing w:after="0" w:line="240" w:lineRule="auto"/>
        <w:rPr>
          <w:rFonts w:eastAsia="Times New Roman" w:cstheme="minorHAnsi"/>
        </w:rPr>
      </w:pPr>
      <w:r w:rsidRPr="00F409CC">
        <w:rPr>
          <w:rFonts w:eastAsia="Times New Roman" w:cstheme="minorHAnsi"/>
        </w:rPr>
        <w:t>The DBS Disclosure will also indicate whether information is held on government faculty lists of those individuals who are barred from working with children or vulnerable adults (if applicable).</w:t>
      </w:r>
    </w:p>
    <w:p w14:paraId="2EBA0770" w14:textId="77777777" w:rsidR="009205E0" w:rsidRPr="00F409CC" w:rsidRDefault="009205E0" w:rsidP="009205E0">
      <w:pPr>
        <w:tabs>
          <w:tab w:val="left" w:pos="-720"/>
          <w:tab w:val="left" w:pos="0"/>
          <w:tab w:val="left" w:pos="720"/>
        </w:tabs>
        <w:spacing w:after="0" w:line="240" w:lineRule="auto"/>
        <w:rPr>
          <w:rFonts w:eastAsia="Times New Roman" w:cstheme="minorHAnsi"/>
        </w:rPr>
      </w:pPr>
    </w:p>
    <w:p w14:paraId="11786E2A" w14:textId="5C4F4C89" w:rsidR="009205E0" w:rsidRPr="000922DC" w:rsidRDefault="009205E0" w:rsidP="009205E0">
      <w:pPr>
        <w:spacing w:after="0" w:line="240" w:lineRule="auto"/>
        <w:rPr>
          <w:rFonts w:eastAsia="Times New Roman" w:cstheme="minorHAnsi"/>
        </w:rPr>
      </w:pPr>
      <w:r w:rsidRPr="00F409CC">
        <w:rPr>
          <w:rFonts w:eastAsia="Times New Roman" w:cstheme="minorHAnsi"/>
        </w:rPr>
        <w:t>The post-holder cannot begin employment with the college until the DBS Disclosure Certificate is received and considered by the Principal.</w:t>
      </w:r>
      <w:bookmarkStart w:id="0" w:name="_GoBack"/>
      <w:bookmarkEnd w:id="0"/>
    </w:p>
    <w:p w14:paraId="1A00732B" w14:textId="77777777" w:rsidR="009205E0" w:rsidRPr="000922DC" w:rsidRDefault="009205E0" w:rsidP="009205E0">
      <w:pPr>
        <w:spacing w:after="0" w:line="240" w:lineRule="auto"/>
        <w:rPr>
          <w:rFonts w:eastAsia="Times New Roman" w:cstheme="minorHAnsi"/>
        </w:rPr>
      </w:pPr>
    </w:p>
    <w:p w14:paraId="55B00226" w14:textId="77777777" w:rsidR="009205E0" w:rsidRPr="000922DC" w:rsidRDefault="009205E0" w:rsidP="009205E0">
      <w:pPr>
        <w:spacing w:after="0" w:line="240" w:lineRule="auto"/>
        <w:rPr>
          <w:rFonts w:eastAsia="Calibri" w:cstheme="minorHAnsi"/>
          <w:b/>
        </w:rPr>
      </w:pPr>
    </w:p>
    <w:p w14:paraId="54270884" w14:textId="77777777" w:rsidR="009205E0" w:rsidRPr="000922DC" w:rsidRDefault="009205E0" w:rsidP="00B26C4A">
      <w:pPr>
        <w:spacing w:after="0" w:line="240" w:lineRule="auto"/>
        <w:rPr>
          <w:rFonts w:eastAsia="Calibri" w:cstheme="minorHAnsi"/>
          <w:b/>
        </w:rPr>
      </w:pPr>
    </w:p>
    <w:sectPr w:rsidR="009205E0" w:rsidRPr="000922DC"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2A5C" w14:textId="77777777" w:rsidR="00D54355" w:rsidRDefault="00D54355" w:rsidP="00DE485D">
      <w:pPr>
        <w:spacing w:after="0" w:line="240" w:lineRule="auto"/>
      </w:pPr>
      <w:r>
        <w:separator/>
      </w:r>
    </w:p>
  </w:endnote>
  <w:endnote w:type="continuationSeparator" w:id="0">
    <w:p w14:paraId="67641661" w14:textId="77777777" w:rsidR="00D54355" w:rsidRDefault="00D54355"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CB88D" w14:textId="77777777" w:rsidR="00D54355" w:rsidRDefault="00D54355" w:rsidP="00DE485D">
      <w:pPr>
        <w:spacing w:after="0" w:line="240" w:lineRule="auto"/>
      </w:pPr>
      <w:r>
        <w:separator/>
      </w:r>
    </w:p>
  </w:footnote>
  <w:footnote w:type="continuationSeparator" w:id="0">
    <w:p w14:paraId="7FA22916" w14:textId="77777777" w:rsidR="00D54355" w:rsidRDefault="00D54355"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8"/>
  </w:num>
  <w:num w:numId="3">
    <w:abstractNumId w:val="13"/>
  </w:num>
  <w:num w:numId="4">
    <w:abstractNumId w:val="12"/>
  </w:num>
  <w:num w:numId="5">
    <w:abstractNumId w:val="35"/>
  </w:num>
  <w:num w:numId="6">
    <w:abstractNumId w:val="34"/>
  </w:num>
  <w:num w:numId="7">
    <w:abstractNumId w:val="1"/>
  </w:num>
  <w:num w:numId="8">
    <w:abstractNumId w:val="8"/>
  </w:num>
  <w:num w:numId="9">
    <w:abstractNumId w:val="16"/>
  </w:num>
  <w:num w:numId="10">
    <w:abstractNumId w:val="23"/>
  </w:num>
  <w:num w:numId="11">
    <w:abstractNumId w:val="9"/>
  </w:num>
  <w:num w:numId="12">
    <w:abstractNumId w:val="20"/>
  </w:num>
  <w:num w:numId="13">
    <w:abstractNumId w:val="7"/>
  </w:num>
  <w:num w:numId="14">
    <w:abstractNumId w:val="3"/>
  </w:num>
  <w:num w:numId="15">
    <w:abstractNumId w:val="0"/>
  </w:num>
  <w:num w:numId="16">
    <w:abstractNumId w:val="36"/>
  </w:num>
  <w:num w:numId="17">
    <w:abstractNumId w:val="4"/>
  </w:num>
  <w:num w:numId="18">
    <w:abstractNumId w:val="5"/>
  </w:num>
  <w:num w:numId="19">
    <w:abstractNumId w:val="2"/>
  </w:num>
  <w:num w:numId="20">
    <w:abstractNumId w:val="25"/>
  </w:num>
  <w:num w:numId="21">
    <w:abstractNumId w:val="11"/>
  </w:num>
  <w:num w:numId="22">
    <w:abstractNumId w:val="28"/>
  </w:num>
  <w:num w:numId="23">
    <w:abstractNumId w:val="24"/>
  </w:num>
  <w:num w:numId="24">
    <w:abstractNumId w:val="29"/>
  </w:num>
  <w:num w:numId="25">
    <w:abstractNumId w:val="22"/>
  </w:num>
  <w:num w:numId="26">
    <w:abstractNumId w:val="30"/>
  </w:num>
  <w:num w:numId="27">
    <w:abstractNumId w:val="14"/>
  </w:num>
  <w:num w:numId="28">
    <w:abstractNumId w:val="27"/>
  </w:num>
  <w:num w:numId="29">
    <w:abstractNumId w:val="26"/>
  </w:num>
  <w:num w:numId="30">
    <w:abstractNumId w:val="15"/>
  </w:num>
  <w:num w:numId="31">
    <w:abstractNumId w:val="19"/>
  </w:num>
  <w:num w:numId="32">
    <w:abstractNumId w:val="32"/>
  </w:num>
  <w:num w:numId="33">
    <w:abstractNumId w:val="21"/>
  </w:num>
  <w:num w:numId="34">
    <w:abstractNumId w:val="6"/>
  </w:num>
  <w:num w:numId="35">
    <w:abstractNumId w:val="10"/>
  </w:num>
  <w:num w:numId="36">
    <w:abstractNumId w:val="3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07CE1"/>
    <w:rsid w:val="00020A5A"/>
    <w:rsid w:val="00026AA5"/>
    <w:rsid w:val="0003445F"/>
    <w:rsid w:val="0003447B"/>
    <w:rsid w:val="00053F94"/>
    <w:rsid w:val="00075812"/>
    <w:rsid w:val="00090C86"/>
    <w:rsid w:val="00091EC1"/>
    <w:rsid w:val="000922DC"/>
    <w:rsid w:val="0009585D"/>
    <w:rsid w:val="000E08B8"/>
    <w:rsid w:val="000E5CBD"/>
    <w:rsid w:val="000F3F5D"/>
    <w:rsid w:val="00100631"/>
    <w:rsid w:val="00113069"/>
    <w:rsid w:val="0011361F"/>
    <w:rsid w:val="001258B0"/>
    <w:rsid w:val="00132E9A"/>
    <w:rsid w:val="001517A9"/>
    <w:rsid w:val="00165893"/>
    <w:rsid w:val="00170E9F"/>
    <w:rsid w:val="001951E7"/>
    <w:rsid w:val="001B35BD"/>
    <w:rsid w:val="001C45D8"/>
    <w:rsid w:val="001E572D"/>
    <w:rsid w:val="001F421E"/>
    <w:rsid w:val="00203ACA"/>
    <w:rsid w:val="002112F6"/>
    <w:rsid w:val="00214B13"/>
    <w:rsid w:val="00232933"/>
    <w:rsid w:val="00240B75"/>
    <w:rsid w:val="00244AEB"/>
    <w:rsid w:val="002662FE"/>
    <w:rsid w:val="002811F3"/>
    <w:rsid w:val="00284410"/>
    <w:rsid w:val="002B2D68"/>
    <w:rsid w:val="002C4A93"/>
    <w:rsid w:val="002D3F67"/>
    <w:rsid w:val="00315563"/>
    <w:rsid w:val="00327AA2"/>
    <w:rsid w:val="00342459"/>
    <w:rsid w:val="00343DB3"/>
    <w:rsid w:val="00344C8C"/>
    <w:rsid w:val="003619C9"/>
    <w:rsid w:val="00370AFE"/>
    <w:rsid w:val="00373FF2"/>
    <w:rsid w:val="00377004"/>
    <w:rsid w:val="00390DD0"/>
    <w:rsid w:val="00393AD1"/>
    <w:rsid w:val="00394171"/>
    <w:rsid w:val="0039580C"/>
    <w:rsid w:val="00395E32"/>
    <w:rsid w:val="003A1174"/>
    <w:rsid w:val="003A25C3"/>
    <w:rsid w:val="003B1CB1"/>
    <w:rsid w:val="003E10CB"/>
    <w:rsid w:val="003F6B3F"/>
    <w:rsid w:val="003F7197"/>
    <w:rsid w:val="004129FD"/>
    <w:rsid w:val="00416582"/>
    <w:rsid w:val="004314A1"/>
    <w:rsid w:val="0045335D"/>
    <w:rsid w:val="0046241D"/>
    <w:rsid w:val="004A7FA1"/>
    <w:rsid w:val="004C094C"/>
    <w:rsid w:val="004D53E8"/>
    <w:rsid w:val="00516B7C"/>
    <w:rsid w:val="005224FE"/>
    <w:rsid w:val="0054366F"/>
    <w:rsid w:val="00544674"/>
    <w:rsid w:val="00561D9D"/>
    <w:rsid w:val="0057552A"/>
    <w:rsid w:val="005837EC"/>
    <w:rsid w:val="005A5C15"/>
    <w:rsid w:val="00616467"/>
    <w:rsid w:val="006279F4"/>
    <w:rsid w:val="00630126"/>
    <w:rsid w:val="00630E4B"/>
    <w:rsid w:val="00631FAC"/>
    <w:rsid w:val="00643539"/>
    <w:rsid w:val="00665C31"/>
    <w:rsid w:val="00685070"/>
    <w:rsid w:val="00685490"/>
    <w:rsid w:val="006B4D4F"/>
    <w:rsid w:val="006D1EF5"/>
    <w:rsid w:val="006D6997"/>
    <w:rsid w:val="006E38DC"/>
    <w:rsid w:val="006F3B3F"/>
    <w:rsid w:val="0071380D"/>
    <w:rsid w:val="007227B9"/>
    <w:rsid w:val="00730BBB"/>
    <w:rsid w:val="00735B70"/>
    <w:rsid w:val="00756359"/>
    <w:rsid w:val="00763A82"/>
    <w:rsid w:val="007772E6"/>
    <w:rsid w:val="00792195"/>
    <w:rsid w:val="007F0906"/>
    <w:rsid w:val="007F2AC7"/>
    <w:rsid w:val="00800618"/>
    <w:rsid w:val="00824FEA"/>
    <w:rsid w:val="00830315"/>
    <w:rsid w:val="00830FAF"/>
    <w:rsid w:val="00831B84"/>
    <w:rsid w:val="00852793"/>
    <w:rsid w:val="00855F31"/>
    <w:rsid w:val="008570B5"/>
    <w:rsid w:val="00865879"/>
    <w:rsid w:val="0088580B"/>
    <w:rsid w:val="00892C36"/>
    <w:rsid w:val="008C58AF"/>
    <w:rsid w:val="008D0F7B"/>
    <w:rsid w:val="008D2419"/>
    <w:rsid w:val="008D3385"/>
    <w:rsid w:val="008F47AA"/>
    <w:rsid w:val="0090230F"/>
    <w:rsid w:val="00904BBC"/>
    <w:rsid w:val="00917555"/>
    <w:rsid w:val="009205E0"/>
    <w:rsid w:val="009453CB"/>
    <w:rsid w:val="00972633"/>
    <w:rsid w:val="0098702B"/>
    <w:rsid w:val="009B24AC"/>
    <w:rsid w:val="009C2892"/>
    <w:rsid w:val="009C7DFF"/>
    <w:rsid w:val="009F0353"/>
    <w:rsid w:val="00A0357F"/>
    <w:rsid w:val="00A20920"/>
    <w:rsid w:val="00A21946"/>
    <w:rsid w:val="00A316F6"/>
    <w:rsid w:val="00A5296C"/>
    <w:rsid w:val="00A65669"/>
    <w:rsid w:val="00A81F3D"/>
    <w:rsid w:val="00A92083"/>
    <w:rsid w:val="00AA13AA"/>
    <w:rsid w:val="00AC5269"/>
    <w:rsid w:val="00AD075F"/>
    <w:rsid w:val="00AD2B60"/>
    <w:rsid w:val="00AF0E6D"/>
    <w:rsid w:val="00AF3F8E"/>
    <w:rsid w:val="00B03EFE"/>
    <w:rsid w:val="00B26C4A"/>
    <w:rsid w:val="00B37B30"/>
    <w:rsid w:val="00B412FB"/>
    <w:rsid w:val="00B66EF4"/>
    <w:rsid w:val="00B67B4A"/>
    <w:rsid w:val="00B91536"/>
    <w:rsid w:val="00B97CEA"/>
    <w:rsid w:val="00BA17C9"/>
    <w:rsid w:val="00BB18D3"/>
    <w:rsid w:val="00BD6FE8"/>
    <w:rsid w:val="00BF2208"/>
    <w:rsid w:val="00C050B5"/>
    <w:rsid w:val="00C3502C"/>
    <w:rsid w:val="00C42253"/>
    <w:rsid w:val="00C44FAC"/>
    <w:rsid w:val="00C57B74"/>
    <w:rsid w:val="00C62A28"/>
    <w:rsid w:val="00C82F51"/>
    <w:rsid w:val="00C84DED"/>
    <w:rsid w:val="00CA3FD1"/>
    <w:rsid w:val="00CA7F18"/>
    <w:rsid w:val="00CB0B97"/>
    <w:rsid w:val="00CB1BFA"/>
    <w:rsid w:val="00CC463A"/>
    <w:rsid w:val="00CE4D8A"/>
    <w:rsid w:val="00D00739"/>
    <w:rsid w:val="00D03667"/>
    <w:rsid w:val="00D245FB"/>
    <w:rsid w:val="00D47AB1"/>
    <w:rsid w:val="00D54355"/>
    <w:rsid w:val="00D560B5"/>
    <w:rsid w:val="00D61D76"/>
    <w:rsid w:val="00D94581"/>
    <w:rsid w:val="00DA178F"/>
    <w:rsid w:val="00DB253A"/>
    <w:rsid w:val="00DB284A"/>
    <w:rsid w:val="00DB4B66"/>
    <w:rsid w:val="00DD0EA9"/>
    <w:rsid w:val="00DD395C"/>
    <w:rsid w:val="00DE485D"/>
    <w:rsid w:val="00DF520A"/>
    <w:rsid w:val="00E032D0"/>
    <w:rsid w:val="00E51953"/>
    <w:rsid w:val="00EA1D67"/>
    <w:rsid w:val="00EA2AF9"/>
    <w:rsid w:val="00EA4ED6"/>
    <w:rsid w:val="00EE2547"/>
    <w:rsid w:val="00F23713"/>
    <w:rsid w:val="00F409CC"/>
    <w:rsid w:val="00F557AE"/>
    <w:rsid w:val="00F82C82"/>
    <w:rsid w:val="00FA372A"/>
    <w:rsid w:val="00FB23F9"/>
    <w:rsid w:val="00FC13E4"/>
    <w:rsid w:val="00FE0F11"/>
    <w:rsid w:val="00FE6C5C"/>
    <w:rsid w:val="00FE7E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8B03-8388-4396-83D2-D919E8C6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7</cp:revision>
  <cp:lastPrinted>2016-03-14T20:53:00Z</cp:lastPrinted>
  <dcterms:created xsi:type="dcterms:W3CDTF">2018-05-04T14:40:00Z</dcterms:created>
  <dcterms:modified xsi:type="dcterms:W3CDTF">2018-05-11T13:32:00Z</dcterms:modified>
</cp:coreProperties>
</file>