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787E7FD3" w14:textId="4F3C5832" w:rsidR="009205E0" w:rsidRDefault="009205E0" w:rsidP="009205E0">
      <w:pPr>
        <w:rPr>
          <w:b/>
          <w:u w:val="single"/>
        </w:rPr>
      </w:pPr>
    </w:p>
    <w:p w14:paraId="2D015BA8" w14:textId="77777777" w:rsidR="00FC1877" w:rsidRPr="00394171" w:rsidRDefault="00FC1877" w:rsidP="00FC1877">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FC1877" w14:paraId="54AC8584" w14:textId="77777777" w:rsidTr="00C77702">
        <w:trPr>
          <w:trHeight w:val="595"/>
        </w:trPr>
        <w:tc>
          <w:tcPr>
            <w:tcW w:w="9639" w:type="dxa"/>
            <w:vAlign w:val="center"/>
          </w:tcPr>
          <w:p w14:paraId="2825FECB" w14:textId="535F6DAC" w:rsidR="00FC1877" w:rsidRPr="00B03681" w:rsidRDefault="00E35DB4" w:rsidP="00C77702">
            <w:pPr>
              <w:jc w:val="center"/>
              <w:rPr>
                <w:rFonts w:ascii="Arial" w:eastAsia="Calibri" w:hAnsi="Arial" w:cs="Arial"/>
                <w:b/>
              </w:rPr>
            </w:pPr>
            <w:r>
              <w:rPr>
                <w:rFonts w:ascii="Arial" w:eastAsia="Calibri" w:hAnsi="Arial" w:cs="Arial"/>
                <w:b/>
              </w:rPr>
              <w:t>Library</w:t>
            </w:r>
            <w:r w:rsidR="00871F81">
              <w:rPr>
                <w:rFonts w:ascii="Arial" w:eastAsia="Calibri" w:hAnsi="Arial" w:cs="Arial"/>
                <w:b/>
              </w:rPr>
              <w:t xml:space="preserve"> Assistant</w:t>
            </w:r>
            <w:r w:rsidR="00FC1877">
              <w:rPr>
                <w:rFonts w:ascii="Arial" w:eastAsia="Calibri" w:hAnsi="Arial" w:cs="Arial"/>
                <w:b/>
              </w:rPr>
              <w:t xml:space="preserve"> </w:t>
            </w:r>
          </w:p>
        </w:tc>
      </w:tr>
    </w:tbl>
    <w:p w14:paraId="798AF5A3" w14:textId="77777777" w:rsidR="00FC1877" w:rsidRPr="00394171" w:rsidRDefault="00FC1877" w:rsidP="00FC1877">
      <w:pPr>
        <w:spacing w:after="0" w:line="240" w:lineRule="auto"/>
        <w:rPr>
          <w:rFonts w:ascii="Arial" w:eastAsia="Calibri" w:hAnsi="Arial" w:cs="Arial"/>
          <w:b/>
        </w:rPr>
      </w:pPr>
    </w:p>
    <w:p w14:paraId="62FE6280" w14:textId="77777777" w:rsidR="00FC1877" w:rsidRPr="00394171" w:rsidRDefault="00FC1877" w:rsidP="00FC1877">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FC1877" w:rsidRPr="00394171" w14:paraId="05342B74"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415C51B"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377945" w14:textId="1F0FB030" w:rsidR="00FC1877" w:rsidRDefault="00871F81" w:rsidP="009E4736">
            <w:pPr>
              <w:spacing w:after="0" w:line="240" w:lineRule="auto"/>
              <w:rPr>
                <w:rFonts w:ascii="Arial" w:eastAsia="Calibri" w:hAnsi="Arial" w:cs="Arial"/>
              </w:rPr>
            </w:pPr>
            <w:r>
              <w:rPr>
                <w:rFonts w:ascii="Arial" w:eastAsia="Calibri" w:hAnsi="Arial" w:cs="Arial"/>
              </w:rPr>
              <w:t>Library</w:t>
            </w:r>
            <w:r w:rsidR="00FC1877">
              <w:rPr>
                <w:rFonts w:ascii="Arial" w:eastAsia="Calibri" w:hAnsi="Arial" w:cs="Arial"/>
              </w:rPr>
              <w:t xml:space="preserve"> Manager</w:t>
            </w:r>
          </w:p>
        </w:tc>
      </w:tr>
      <w:tr w:rsidR="00FC1877" w:rsidRPr="00394171" w14:paraId="40166823"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D73BD62"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AB1C99" w14:textId="37E6D344" w:rsidR="00FC1877" w:rsidRDefault="004D5971" w:rsidP="00C77702">
            <w:pPr>
              <w:spacing w:after="0" w:line="240" w:lineRule="auto"/>
              <w:rPr>
                <w:rFonts w:ascii="Arial" w:eastAsia="Calibri" w:hAnsi="Arial" w:cs="Arial"/>
              </w:rPr>
            </w:pPr>
            <w:r>
              <w:rPr>
                <w:rFonts w:ascii="Arial" w:eastAsia="Calibri" w:hAnsi="Arial" w:cs="Arial"/>
              </w:rPr>
              <w:t>Part time (20</w:t>
            </w:r>
            <w:r w:rsidR="00FC1877" w:rsidRPr="00394171">
              <w:rPr>
                <w:rFonts w:ascii="Arial" w:eastAsia="Calibri" w:hAnsi="Arial" w:cs="Arial"/>
              </w:rPr>
              <w:t xml:space="preserve"> hours per week</w:t>
            </w:r>
            <w:r>
              <w:rPr>
                <w:rFonts w:ascii="Arial" w:eastAsia="Calibri" w:hAnsi="Arial" w:cs="Arial"/>
              </w:rPr>
              <w:t xml:space="preserve"> – 4 hours per day</w:t>
            </w:r>
            <w:r w:rsidR="00FC1877" w:rsidRPr="00394171">
              <w:rPr>
                <w:rFonts w:ascii="Arial" w:eastAsia="Calibri" w:hAnsi="Arial" w:cs="Arial"/>
              </w:rPr>
              <w:t>)</w:t>
            </w:r>
            <w:r>
              <w:rPr>
                <w:rFonts w:ascii="Arial" w:eastAsia="Calibri" w:hAnsi="Arial" w:cs="Arial"/>
              </w:rPr>
              <w:t xml:space="preserve"> </w:t>
            </w:r>
          </w:p>
          <w:p w14:paraId="2D43A987" w14:textId="71CF6751" w:rsidR="009E4736" w:rsidRDefault="009E4736" w:rsidP="00C77702">
            <w:pPr>
              <w:spacing w:after="0" w:line="240" w:lineRule="auto"/>
              <w:rPr>
                <w:rFonts w:ascii="Arial" w:eastAsia="Calibri" w:hAnsi="Arial" w:cs="Arial"/>
              </w:rPr>
            </w:pPr>
            <w:r>
              <w:rPr>
                <w:rFonts w:ascii="Arial" w:eastAsia="Calibri" w:hAnsi="Arial" w:cs="Arial"/>
              </w:rPr>
              <w:t>Exact working hours will be negotiated with the successful candidate.</w:t>
            </w:r>
          </w:p>
          <w:p w14:paraId="1C3533F1" w14:textId="58113528" w:rsidR="004D5971" w:rsidRDefault="004D5971" w:rsidP="00C77702">
            <w:pPr>
              <w:spacing w:after="0" w:line="240" w:lineRule="auto"/>
              <w:rPr>
                <w:rFonts w:ascii="Arial" w:eastAsia="Calibri" w:hAnsi="Arial" w:cs="Arial"/>
              </w:rPr>
            </w:pPr>
            <w:r>
              <w:rPr>
                <w:rFonts w:ascii="Arial" w:eastAsia="Calibri" w:hAnsi="Arial" w:cs="Arial"/>
              </w:rPr>
              <w:t>Fixed term until 31</w:t>
            </w:r>
            <w:r w:rsidRPr="004D5971">
              <w:rPr>
                <w:rFonts w:ascii="Arial" w:eastAsia="Calibri" w:hAnsi="Arial" w:cs="Arial"/>
                <w:vertAlign w:val="superscript"/>
              </w:rPr>
              <w:t>st</w:t>
            </w:r>
            <w:r>
              <w:rPr>
                <w:rFonts w:ascii="Arial" w:eastAsia="Calibri" w:hAnsi="Arial" w:cs="Arial"/>
              </w:rPr>
              <w:t xml:space="preserve"> August 2018</w:t>
            </w:r>
          </w:p>
        </w:tc>
      </w:tr>
      <w:tr w:rsidR="00FC1877" w:rsidRPr="00394171" w14:paraId="323EC755"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A5DA69"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CA2B852" w14:textId="59840824" w:rsidR="00871F81" w:rsidRDefault="00FC1877" w:rsidP="00871F81">
            <w:pPr>
              <w:spacing w:after="0" w:line="240" w:lineRule="auto"/>
              <w:rPr>
                <w:rFonts w:ascii="Arial" w:eastAsia="Calibri" w:hAnsi="Arial" w:cs="Arial"/>
              </w:rPr>
            </w:pPr>
            <w:r>
              <w:rPr>
                <w:rFonts w:ascii="Arial" w:eastAsia="Calibri" w:hAnsi="Arial" w:cs="Arial"/>
              </w:rPr>
              <w:t xml:space="preserve">Scale point </w:t>
            </w:r>
            <w:r w:rsidR="00522538">
              <w:rPr>
                <w:rFonts w:ascii="Arial" w:eastAsia="Calibri" w:hAnsi="Arial" w:cs="Arial"/>
              </w:rPr>
              <w:t>11 – 18</w:t>
            </w:r>
          </w:p>
          <w:p w14:paraId="13B8C3DE" w14:textId="02AE89DA" w:rsidR="00FC1877" w:rsidRDefault="00522538" w:rsidP="00522538">
            <w:pPr>
              <w:spacing w:after="0" w:line="240" w:lineRule="auto"/>
              <w:rPr>
                <w:rFonts w:ascii="Arial" w:eastAsia="Calibri" w:hAnsi="Arial" w:cs="Arial"/>
              </w:rPr>
            </w:pPr>
            <w:r>
              <w:rPr>
                <w:rFonts w:ascii="Arial" w:eastAsia="Calibri" w:hAnsi="Arial" w:cs="Arial"/>
              </w:rPr>
              <w:t>£17,475 - £21,739 per annum</w:t>
            </w:r>
          </w:p>
        </w:tc>
      </w:tr>
      <w:tr w:rsidR="00FC1877" w:rsidRPr="00394171" w14:paraId="4397B223"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71DDC0"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54C860" w14:textId="77777777" w:rsidR="00FC1877" w:rsidRDefault="00FC1877" w:rsidP="00C77702">
            <w:pPr>
              <w:spacing w:after="0" w:line="240" w:lineRule="auto"/>
              <w:rPr>
                <w:rFonts w:ascii="Arial" w:eastAsia="Calibri" w:hAnsi="Arial" w:cs="Arial"/>
              </w:rPr>
            </w:pPr>
            <w:r>
              <w:rPr>
                <w:rFonts w:ascii="Arial" w:eastAsia="Calibri" w:hAnsi="Arial" w:cs="Arial"/>
              </w:rPr>
              <w:t>26 electable days, 8 statutory days and up to 5 efficiency closure days at Christmas</w:t>
            </w:r>
          </w:p>
        </w:tc>
      </w:tr>
    </w:tbl>
    <w:p w14:paraId="2D99C973" w14:textId="77777777" w:rsidR="00FC1877" w:rsidRPr="00394171" w:rsidRDefault="00FC1877" w:rsidP="00FC1877">
      <w:pPr>
        <w:spacing w:after="0" w:line="240" w:lineRule="auto"/>
        <w:rPr>
          <w:rFonts w:ascii="Arial" w:eastAsia="Calibri" w:hAnsi="Arial" w:cs="Arial"/>
          <w:b/>
          <w:u w:val="single"/>
        </w:rPr>
      </w:pPr>
    </w:p>
    <w:p w14:paraId="7FD2075B" w14:textId="77777777" w:rsidR="00FC1877" w:rsidRPr="00394171" w:rsidRDefault="00FC1877" w:rsidP="00FC1877">
      <w:pPr>
        <w:spacing w:after="0" w:line="240" w:lineRule="auto"/>
        <w:rPr>
          <w:rFonts w:ascii="Arial" w:eastAsia="Calibri" w:hAnsi="Arial" w:cs="Arial"/>
          <w:i/>
        </w:rPr>
      </w:pPr>
      <w:r w:rsidRPr="00394171">
        <w:rPr>
          <w:rFonts w:ascii="Arial" w:eastAsia="Calibri" w:hAnsi="Arial" w:cs="Arial"/>
          <w:b/>
        </w:rPr>
        <w:t>Job Purpose</w:t>
      </w:r>
    </w:p>
    <w:p w14:paraId="3771324F" w14:textId="77777777" w:rsidR="00FC1877" w:rsidRPr="00B412FB" w:rsidRDefault="00FC1877" w:rsidP="00FC1877">
      <w:pPr>
        <w:spacing w:after="0" w:line="240" w:lineRule="auto"/>
        <w:rPr>
          <w:rFonts w:ascii="Arial" w:eastAsia="Calibri" w:hAnsi="Arial" w:cs="Arial"/>
          <w:b/>
          <w:u w:val="single"/>
        </w:rPr>
      </w:pPr>
    </w:p>
    <w:p w14:paraId="3491FD73" w14:textId="010EE954" w:rsidR="00FA46BD" w:rsidRDefault="00FA46BD" w:rsidP="00FA46BD">
      <w:r>
        <w:rPr>
          <w:rFonts w:ascii="Arial" w:eastAsia="Calibri" w:hAnsi="Arial" w:cs="Arial"/>
        </w:rPr>
        <w:t xml:space="preserve">To assist in the day-to-day running of the library, </w:t>
      </w:r>
      <w:r w:rsidRPr="00FA46BD">
        <w:rPr>
          <w:rFonts w:ascii="Arial" w:hAnsi="Arial" w:cs="Arial"/>
        </w:rPr>
        <w:t xml:space="preserve">and </w:t>
      </w:r>
      <w:r w:rsidRPr="00FA46BD">
        <w:rPr>
          <w:rFonts w:ascii="Arial" w:hAnsi="Arial" w:cs="Arial"/>
        </w:rPr>
        <w:t>support</w:t>
      </w:r>
      <w:r w:rsidRPr="00FA46BD">
        <w:rPr>
          <w:rFonts w:ascii="Arial" w:hAnsi="Arial" w:cs="Arial"/>
        </w:rPr>
        <w:t xml:space="preserve"> our students in the use of the library and developing their </w:t>
      </w:r>
      <w:r>
        <w:rPr>
          <w:rFonts w:ascii="Arial" w:hAnsi="Arial" w:cs="Arial"/>
        </w:rPr>
        <w:t xml:space="preserve">study and </w:t>
      </w:r>
      <w:r w:rsidRPr="00FA46BD">
        <w:rPr>
          <w:rFonts w:ascii="Arial" w:hAnsi="Arial" w:cs="Arial"/>
        </w:rPr>
        <w:t>academic skills.</w:t>
      </w:r>
      <w:bookmarkStart w:id="0" w:name="_GoBack"/>
      <w:bookmarkEnd w:id="0"/>
    </w:p>
    <w:p w14:paraId="39889ADB" w14:textId="1ABBE020" w:rsidR="00871F81" w:rsidRDefault="00871F81" w:rsidP="00FC1877">
      <w:pPr>
        <w:spacing w:after="0" w:line="240" w:lineRule="auto"/>
        <w:jc w:val="both"/>
        <w:rPr>
          <w:rFonts w:ascii="Arial" w:eastAsia="Calibri" w:hAnsi="Arial" w:cs="Arial"/>
        </w:rPr>
      </w:pPr>
    </w:p>
    <w:p w14:paraId="2BE40D28" w14:textId="77777777" w:rsidR="00871F81" w:rsidRDefault="00871F81" w:rsidP="00FC1877">
      <w:pPr>
        <w:spacing w:after="0" w:line="240" w:lineRule="auto"/>
        <w:jc w:val="both"/>
        <w:rPr>
          <w:rFonts w:ascii="Arial" w:eastAsia="Calibri" w:hAnsi="Arial" w:cs="Arial"/>
        </w:rPr>
      </w:pPr>
    </w:p>
    <w:p w14:paraId="3D1FCFC0" w14:textId="644769BB" w:rsidR="00FC1877" w:rsidRPr="000F3F5D" w:rsidRDefault="00871F81" w:rsidP="00FC1877">
      <w:pPr>
        <w:pStyle w:val="ListParagraph"/>
        <w:numPr>
          <w:ilvl w:val="0"/>
          <w:numId w:val="2"/>
        </w:numPr>
        <w:ind w:left="426"/>
        <w:rPr>
          <w:rFonts w:cs="Arial"/>
          <w:b/>
          <w:sz w:val="22"/>
          <w:szCs w:val="22"/>
        </w:rPr>
      </w:pPr>
      <w:r>
        <w:rPr>
          <w:rFonts w:cs="Arial"/>
          <w:b/>
          <w:sz w:val="22"/>
          <w:szCs w:val="22"/>
        </w:rPr>
        <w:t>Li</w:t>
      </w:r>
      <w:r w:rsidR="009B298E">
        <w:rPr>
          <w:rFonts w:cs="Arial"/>
          <w:b/>
          <w:sz w:val="22"/>
          <w:szCs w:val="22"/>
        </w:rPr>
        <w:t>brary</w:t>
      </w:r>
    </w:p>
    <w:p w14:paraId="0871C688" w14:textId="77777777" w:rsidR="00FC1877" w:rsidRDefault="00FC1877" w:rsidP="00FC1877">
      <w:pPr>
        <w:spacing w:after="0" w:line="240" w:lineRule="auto"/>
        <w:rPr>
          <w:rFonts w:ascii="Arial" w:eastAsia="Calibri" w:hAnsi="Arial" w:cs="Arial"/>
          <w:b/>
          <w:u w:val="single"/>
        </w:rPr>
      </w:pPr>
    </w:p>
    <w:tbl>
      <w:tblPr>
        <w:tblStyle w:val="TableGrid"/>
        <w:tblW w:w="9630" w:type="dxa"/>
        <w:tblInd w:w="-9" w:type="dxa"/>
        <w:tblLook w:val="04A0" w:firstRow="1" w:lastRow="0" w:firstColumn="1" w:lastColumn="0" w:noHBand="0" w:noVBand="1"/>
      </w:tblPr>
      <w:tblGrid>
        <w:gridCol w:w="9630"/>
      </w:tblGrid>
      <w:tr w:rsidR="00871F81" w:rsidRPr="00FA26C4" w14:paraId="36AA9517" w14:textId="77777777" w:rsidTr="006E3B7A">
        <w:tc>
          <w:tcPr>
            <w:tcW w:w="9630" w:type="dxa"/>
          </w:tcPr>
          <w:p w14:paraId="4CD8DD32" w14:textId="0D314D78" w:rsidR="00871F81" w:rsidRPr="00FA26C4" w:rsidRDefault="00BF17BC" w:rsidP="00BF17BC">
            <w:pPr>
              <w:contextualSpacing/>
              <w:rPr>
                <w:rFonts w:ascii="Arial" w:hAnsi="Arial" w:cs="Arial"/>
              </w:rPr>
            </w:pPr>
            <w:r>
              <w:rPr>
                <w:rFonts w:ascii="Arial" w:hAnsi="Arial" w:cs="Arial"/>
              </w:rPr>
              <w:t xml:space="preserve">To assist with general circulation activities </w:t>
            </w:r>
            <w:r w:rsidR="00241545">
              <w:rPr>
                <w:rFonts w:ascii="Arial" w:hAnsi="Arial" w:cs="Arial"/>
              </w:rPr>
              <w:t>including</w:t>
            </w:r>
            <w:r w:rsidR="00871F81" w:rsidRPr="00FA26C4">
              <w:rPr>
                <w:rFonts w:ascii="Arial" w:hAnsi="Arial" w:cs="Arial"/>
              </w:rPr>
              <w:t xml:space="preserve"> issuing, returning and replacing </w:t>
            </w:r>
            <w:r w:rsidR="009B298E" w:rsidRPr="00FA26C4">
              <w:rPr>
                <w:rFonts w:ascii="Arial" w:hAnsi="Arial" w:cs="Arial"/>
              </w:rPr>
              <w:t xml:space="preserve">returned </w:t>
            </w:r>
            <w:r w:rsidR="00871F81" w:rsidRPr="00FA26C4">
              <w:rPr>
                <w:rFonts w:ascii="Arial" w:hAnsi="Arial" w:cs="Arial"/>
              </w:rPr>
              <w:t>items</w:t>
            </w:r>
          </w:p>
        </w:tc>
      </w:tr>
      <w:tr w:rsidR="00871F81" w:rsidRPr="00FA26C4" w14:paraId="62152B01" w14:textId="77777777" w:rsidTr="006E3B7A">
        <w:tc>
          <w:tcPr>
            <w:tcW w:w="9630" w:type="dxa"/>
          </w:tcPr>
          <w:p w14:paraId="3A0B6457" w14:textId="697C08FE" w:rsidR="00871F81" w:rsidRPr="00FA26C4" w:rsidRDefault="00BF17BC" w:rsidP="00E35DB4">
            <w:pPr>
              <w:contextualSpacing/>
              <w:rPr>
                <w:rFonts w:ascii="Arial" w:hAnsi="Arial" w:cs="Arial"/>
              </w:rPr>
            </w:pPr>
            <w:r>
              <w:rPr>
                <w:rFonts w:ascii="Arial" w:hAnsi="Arial" w:cs="Arial"/>
              </w:rPr>
              <w:t>To answer</w:t>
            </w:r>
            <w:r w:rsidR="00871F81" w:rsidRPr="00FA26C4">
              <w:rPr>
                <w:rFonts w:ascii="Arial" w:hAnsi="Arial" w:cs="Arial"/>
              </w:rPr>
              <w:t xml:space="preserve"> enquiries, forwarding </w:t>
            </w:r>
            <w:r>
              <w:rPr>
                <w:rFonts w:ascii="Arial" w:hAnsi="Arial" w:cs="Arial"/>
              </w:rPr>
              <w:t>on</w:t>
            </w:r>
            <w:r w:rsidR="00871F81" w:rsidRPr="00FA26C4">
              <w:rPr>
                <w:rFonts w:ascii="Arial" w:hAnsi="Arial" w:cs="Arial"/>
              </w:rPr>
              <w:t>to the Library Manager where necessary</w:t>
            </w:r>
          </w:p>
        </w:tc>
      </w:tr>
      <w:tr w:rsidR="00871F81" w:rsidRPr="00FA26C4" w14:paraId="435C772A" w14:textId="77777777" w:rsidTr="006E3B7A">
        <w:tc>
          <w:tcPr>
            <w:tcW w:w="9630" w:type="dxa"/>
          </w:tcPr>
          <w:p w14:paraId="268B26CE" w14:textId="4FA22F29" w:rsidR="00871F81" w:rsidRPr="00FA26C4" w:rsidRDefault="00BF17BC" w:rsidP="009B298E">
            <w:pPr>
              <w:contextualSpacing/>
              <w:rPr>
                <w:rFonts w:ascii="Arial" w:hAnsi="Arial" w:cs="Arial"/>
              </w:rPr>
            </w:pPr>
            <w:r>
              <w:rPr>
                <w:rFonts w:ascii="Arial" w:hAnsi="Arial" w:cs="Arial"/>
              </w:rPr>
              <w:t>To p</w:t>
            </w:r>
            <w:r w:rsidR="00871F81" w:rsidRPr="00FA26C4">
              <w:rPr>
                <w:rFonts w:ascii="Arial" w:hAnsi="Arial" w:cs="Arial"/>
              </w:rPr>
              <w:t>rocess new library stock and serial acquisitions</w:t>
            </w:r>
          </w:p>
        </w:tc>
      </w:tr>
      <w:tr w:rsidR="009B298E" w:rsidRPr="00FA26C4" w14:paraId="49BAF61A" w14:textId="77777777" w:rsidTr="006E3B7A">
        <w:tc>
          <w:tcPr>
            <w:tcW w:w="9630" w:type="dxa"/>
          </w:tcPr>
          <w:p w14:paraId="3D2B85DB" w14:textId="1CB9224B" w:rsidR="009B298E" w:rsidRPr="00FA26C4" w:rsidRDefault="00BF17BC" w:rsidP="009B298E">
            <w:pPr>
              <w:contextualSpacing/>
              <w:rPr>
                <w:rFonts w:ascii="Arial" w:hAnsi="Arial" w:cs="Arial"/>
              </w:rPr>
            </w:pPr>
            <w:r>
              <w:rPr>
                <w:rFonts w:ascii="Arial" w:hAnsi="Arial" w:cs="Arial"/>
              </w:rPr>
              <w:t>To c</w:t>
            </w:r>
            <w:r w:rsidR="009B298E" w:rsidRPr="00FA26C4">
              <w:rPr>
                <w:rFonts w:ascii="Arial" w:hAnsi="Arial" w:cs="Arial"/>
              </w:rPr>
              <w:t>heck and order materials from reading lists</w:t>
            </w:r>
          </w:p>
        </w:tc>
      </w:tr>
      <w:tr w:rsidR="00871F81" w:rsidRPr="00FA26C4" w14:paraId="6CC10CFD" w14:textId="77777777" w:rsidTr="006E3B7A">
        <w:tc>
          <w:tcPr>
            <w:tcW w:w="9630" w:type="dxa"/>
          </w:tcPr>
          <w:p w14:paraId="2BFB8F9C" w14:textId="5671DB67" w:rsidR="00871F81" w:rsidRPr="00FA26C4" w:rsidRDefault="00BF17BC" w:rsidP="00E35DB4">
            <w:pPr>
              <w:contextualSpacing/>
              <w:rPr>
                <w:rFonts w:ascii="Arial" w:hAnsi="Arial" w:cs="Arial"/>
              </w:rPr>
            </w:pPr>
            <w:r>
              <w:rPr>
                <w:rFonts w:ascii="Arial" w:hAnsi="Arial" w:cs="Arial"/>
              </w:rPr>
              <w:t>To s</w:t>
            </w:r>
            <w:r w:rsidR="00871F81" w:rsidRPr="00FA26C4">
              <w:rPr>
                <w:rFonts w:ascii="Arial" w:hAnsi="Arial" w:cs="Arial"/>
              </w:rPr>
              <w:t>upervise student behaviour to maintain an appropriate study environment</w:t>
            </w:r>
          </w:p>
        </w:tc>
      </w:tr>
      <w:tr w:rsidR="00871F81" w:rsidRPr="00FA26C4" w14:paraId="284C26E7" w14:textId="77777777" w:rsidTr="006E3B7A">
        <w:tc>
          <w:tcPr>
            <w:tcW w:w="9630" w:type="dxa"/>
          </w:tcPr>
          <w:p w14:paraId="3FE3FC20" w14:textId="7AF19939" w:rsidR="00871F81" w:rsidRPr="00FA26C4" w:rsidRDefault="00BF17BC" w:rsidP="009B298E">
            <w:pPr>
              <w:contextualSpacing/>
              <w:rPr>
                <w:rFonts w:ascii="Arial" w:hAnsi="Arial" w:cs="Arial"/>
              </w:rPr>
            </w:pPr>
            <w:r>
              <w:rPr>
                <w:rFonts w:ascii="Arial" w:hAnsi="Arial" w:cs="Arial"/>
              </w:rPr>
              <w:t>To a</w:t>
            </w:r>
            <w:r w:rsidR="00871F81" w:rsidRPr="00FA26C4">
              <w:rPr>
                <w:rFonts w:ascii="Arial" w:hAnsi="Arial" w:cs="Arial"/>
              </w:rPr>
              <w:t>ssist in the induction of new students and design user guides and resources to support students.</w:t>
            </w:r>
          </w:p>
        </w:tc>
      </w:tr>
      <w:tr w:rsidR="00871F81" w:rsidRPr="00FA26C4" w14:paraId="24EF38CA" w14:textId="77777777" w:rsidTr="006E3B7A">
        <w:tc>
          <w:tcPr>
            <w:tcW w:w="9630" w:type="dxa"/>
          </w:tcPr>
          <w:p w14:paraId="7FBA30CE" w14:textId="39C9DFF6" w:rsidR="00871F81" w:rsidRPr="00FA26C4" w:rsidRDefault="00BF17BC" w:rsidP="00E35DB4">
            <w:pPr>
              <w:contextualSpacing/>
              <w:rPr>
                <w:rFonts w:ascii="Arial" w:hAnsi="Arial" w:cs="Arial"/>
              </w:rPr>
            </w:pPr>
            <w:r>
              <w:rPr>
                <w:rFonts w:ascii="Arial" w:hAnsi="Arial" w:cs="Arial"/>
              </w:rPr>
              <w:t>To s</w:t>
            </w:r>
            <w:r w:rsidR="0040453F">
              <w:rPr>
                <w:rFonts w:ascii="Arial" w:hAnsi="Arial" w:cs="Arial"/>
              </w:rPr>
              <w:t>upport students with</w:t>
            </w:r>
            <w:r w:rsidR="009B298E" w:rsidRPr="00FA26C4">
              <w:rPr>
                <w:rFonts w:ascii="Arial" w:hAnsi="Arial" w:cs="Arial"/>
              </w:rPr>
              <w:t xml:space="preserve"> </w:t>
            </w:r>
            <w:r w:rsidR="00E35DB4">
              <w:rPr>
                <w:rFonts w:ascii="Arial" w:hAnsi="Arial" w:cs="Arial"/>
              </w:rPr>
              <w:t>study and academic skills</w:t>
            </w:r>
          </w:p>
        </w:tc>
      </w:tr>
      <w:tr w:rsidR="00BF3D74" w:rsidRPr="00FA26C4" w14:paraId="2AD7A498" w14:textId="77777777" w:rsidTr="006E3B7A">
        <w:tc>
          <w:tcPr>
            <w:tcW w:w="9630" w:type="dxa"/>
          </w:tcPr>
          <w:p w14:paraId="7EC6C745" w14:textId="48CDD160" w:rsidR="00BF3D74" w:rsidRPr="00FA26C4" w:rsidRDefault="00BF17BC" w:rsidP="00BF3D74">
            <w:pPr>
              <w:contextualSpacing/>
              <w:rPr>
                <w:rFonts w:ascii="Arial" w:hAnsi="Arial" w:cs="Arial"/>
              </w:rPr>
            </w:pPr>
            <w:r>
              <w:rPr>
                <w:rFonts w:ascii="Arial" w:hAnsi="Arial" w:cs="Arial"/>
              </w:rPr>
              <w:t>To s</w:t>
            </w:r>
            <w:r w:rsidR="00BF3D74" w:rsidRPr="00FA26C4">
              <w:rPr>
                <w:rFonts w:ascii="Arial" w:hAnsi="Arial" w:cs="Arial"/>
              </w:rPr>
              <w:t>upport staff and students in finding library resources by providing ad hoc training</w:t>
            </w:r>
          </w:p>
        </w:tc>
      </w:tr>
      <w:tr w:rsidR="00BF3D74" w:rsidRPr="00FA26C4" w14:paraId="5BF25FFA" w14:textId="77777777" w:rsidTr="006E3B7A">
        <w:tc>
          <w:tcPr>
            <w:tcW w:w="9630" w:type="dxa"/>
          </w:tcPr>
          <w:p w14:paraId="620459B5" w14:textId="1282F0FF" w:rsidR="00BF3D74" w:rsidRPr="00FA26C4" w:rsidRDefault="00BF17BC" w:rsidP="00437AD0">
            <w:pPr>
              <w:contextualSpacing/>
              <w:rPr>
                <w:rFonts w:ascii="Arial" w:hAnsi="Arial" w:cs="Arial"/>
              </w:rPr>
            </w:pPr>
            <w:r>
              <w:rPr>
                <w:rFonts w:ascii="Arial" w:hAnsi="Arial" w:cs="Arial"/>
              </w:rPr>
              <w:t>To provide</w:t>
            </w:r>
            <w:r w:rsidR="00BF3D74" w:rsidRPr="00FA26C4">
              <w:rPr>
                <w:rFonts w:ascii="Arial" w:hAnsi="Arial" w:cs="Arial"/>
              </w:rPr>
              <w:t xml:space="preserve"> basic IT support </w:t>
            </w:r>
            <w:r>
              <w:rPr>
                <w:rFonts w:ascii="Arial" w:hAnsi="Arial" w:cs="Arial"/>
              </w:rPr>
              <w:t xml:space="preserve">within the </w:t>
            </w:r>
            <w:r w:rsidR="00437AD0">
              <w:rPr>
                <w:rFonts w:ascii="Arial" w:hAnsi="Arial" w:cs="Arial"/>
              </w:rPr>
              <w:t>L</w:t>
            </w:r>
            <w:r>
              <w:rPr>
                <w:rFonts w:ascii="Arial" w:hAnsi="Arial" w:cs="Arial"/>
              </w:rPr>
              <w:t>ibrary</w:t>
            </w:r>
          </w:p>
        </w:tc>
      </w:tr>
      <w:tr w:rsidR="009B298E" w:rsidRPr="00FA26C4" w14:paraId="49ABDFA8" w14:textId="77777777" w:rsidTr="006E3B7A">
        <w:tc>
          <w:tcPr>
            <w:tcW w:w="9630" w:type="dxa"/>
          </w:tcPr>
          <w:p w14:paraId="26B6B0DD" w14:textId="0AF7AE61" w:rsidR="009B298E" w:rsidRPr="00FA26C4" w:rsidRDefault="00BF17BC" w:rsidP="009B298E">
            <w:pPr>
              <w:rPr>
                <w:rFonts w:ascii="Arial" w:hAnsi="Arial" w:cs="Arial"/>
              </w:rPr>
            </w:pPr>
            <w:r>
              <w:rPr>
                <w:rFonts w:ascii="Arial" w:hAnsi="Arial" w:cs="Arial"/>
              </w:rPr>
              <w:t>To a</w:t>
            </w:r>
            <w:r w:rsidR="009B298E" w:rsidRPr="00FA26C4">
              <w:rPr>
                <w:rFonts w:ascii="Arial" w:hAnsi="Arial" w:cs="Arial"/>
              </w:rPr>
              <w:t>ssist the Library Manager with the maintenance &amp; development of the Library Management System</w:t>
            </w:r>
            <w:r>
              <w:rPr>
                <w:rFonts w:ascii="Arial" w:hAnsi="Arial" w:cs="Arial"/>
              </w:rPr>
              <w:t xml:space="preserve"> and information retrieval tools</w:t>
            </w:r>
          </w:p>
        </w:tc>
      </w:tr>
      <w:tr w:rsidR="009B298E" w:rsidRPr="00FA26C4" w14:paraId="414E7C5E" w14:textId="77777777" w:rsidTr="006E3B7A">
        <w:tc>
          <w:tcPr>
            <w:tcW w:w="9630" w:type="dxa"/>
          </w:tcPr>
          <w:p w14:paraId="086261CC" w14:textId="0EB6946F" w:rsidR="009B298E" w:rsidRPr="00FA26C4" w:rsidRDefault="00BF17BC" w:rsidP="00437AD0">
            <w:pPr>
              <w:rPr>
                <w:rFonts w:ascii="Arial" w:hAnsi="Arial" w:cs="Arial"/>
              </w:rPr>
            </w:pPr>
            <w:r>
              <w:rPr>
                <w:rFonts w:ascii="Arial" w:hAnsi="Arial" w:cs="Arial"/>
              </w:rPr>
              <w:t>To c</w:t>
            </w:r>
            <w:r w:rsidR="00BF3D74" w:rsidRPr="00BF3D74">
              <w:rPr>
                <w:rFonts w:ascii="Arial" w:hAnsi="Arial" w:cs="Arial"/>
              </w:rPr>
              <w:t xml:space="preserve">reate displays for noticeboards around the </w:t>
            </w:r>
            <w:r w:rsidR="00437AD0">
              <w:rPr>
                <w:rFonts w:ascii="Arial" w:hAnsi="Arial" w:cs="Arial"/>
              </w:rPr>
              <w:t>L</w:t>
            </w:r>
            <w:r w:rsidR="00BF3D74" w:rsidRPr="00BF3D74">
              <w:rPr>
                <w:rFonts w:ascii="Arial" w:hAnsi="Arial" w:cs="Arial"/>
              </w:rPr>
              <w:t>ibrary</w:t>
            </w:r>
          </w:p>
        </w:tc>
      </w:tr>
      <w:tr w:rsidR="009B298E" w:rsidRPr="00FA26C4" w14:paraId="280877EA" w14:textId="77777777" w:rsidTr="006E3B7A">
        <w:tc>
          <w:tcPr>
            <w:tcW w:w="9630" w:type="dxa"/>
          </w:tcPr>
          <w:p w14:paraId="3C551B63" w14:textId="287529E0" w:rsidR="009B298E" w:rsidRPr="00FA26C4" w:rsidRDefault="00BF17BC" w:rsidP="009B298E">
            <w:pPr>
              <w:rPr>
                <w:rFonts w:ascii="Arial" w:hAnsi="Arial" w:cs="Arial"/>
              </w:rPr>
            </w:pPr>
            <w:r>
              <w:rPr>
                <w:rFonts w:ascii="Arial" w:hAnsi="Arial" w:cs="Arial"/>
              </w:rPr>
              <w:t>To a</w:t>
            </w:r>
            <w:r w:rsidR="00BF3D74" w:rsidRPr="00BF3D74">
              <w:rPr>
                <w:rFonts w:ascii="Arial" w:hAnsi="Arial" w:cs="Arial"/>
              </w:rPr>
              <w:t>ct as an advocate for the library, promoting library services to staff and students</w:t>
            </w:r>
          </w:p>
        </w:tc>
      </w:tr>
    </w:tbl>
    <w:p w14:paraId="60DB8DD4" w14:textId="7F038BF6" w:rsidR="00FC1877" w:rsidRPr="009B298E" w:rsidRDefault="00FC1877" w:rsidP="00FC1877">
      <w:pPr>
        <w:spacing w:after="0" w:line="240" w:lineRule="auto"/>
        <w:rPr>
          <w:rFonts w:ascii="Arial" w:eastAsia="Calibri" w:hAnsi="Arial" w:cs="Arial"/>
          <w:b/>
          <w:u w:val="single"/>
        </w:rPr>
      </w:pPr>
    </w:p>
    <w:p w14:paraId="4DA64B1E" w14:textId="77777777" w:rsidR="00FC1877" w:rsidRDefault="00FC1877" w:rsidP="00FC1877">
      <w:pPr>
        <w:spacing w:after="0" w:line="240" w:lineRule="auto"/>
        <w:rPr>
          <w:rFonts w:ascii="Arial" w:eastAsia="Calibri" w:hAnsi="Arial" w:cs="Arial"/>
          <w:b/>
          <w:u w:val="single"/>
        </w:rPr>
      </w:pPr>
    </w:p>
    <w:p w14:paraId="7F9C9D47" w14:textId="77777777" w:rsidR="00FC1877" w:rsidRPr="000F3F5D" w:rsidRDefault="00FC1877" w:rsidP="00FC1877">
      <w:pPr>
        <w:pStyle w:val="ListParagraph"/>
        <w:numPr>
          <w:ilvl w:val="0"/>
          <w:numId w:val="2"/>
        </w:numPr>
        <w:ind w:left="426"/>
        <w:rPr>
          <w:rFonts w:cs="Arial"/>
          <w:b/>
          <w:sz w:val="22"/>
          <w:szCs w:val="22"/>
        </w:rPr>
      </w:pPr>
      <w:r w:rsidRPr="000F3F5D">
        <w:rPr>
          <w:rFonts w:cs="Arial"/>
          <w:b/>
          <w:sz w:val="22"/>
          <w:szCs w:val="22"/>
        </w:rPr>
        <w:t>Continuous Professional Development</w:t>
      </w:r>
    </w:p>
    <w:p w14:paraId="364AB5C3" w14:textId="77777777" w:rsidR="00FC1877" w:rsidRDefault="00FC1877" w:rsidP="00FC1877">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FC1877" w:rsidRPr="009B298E" w14:paraId="0B9E094D" w14:textId="77777777" w:rsidTr="00C77702">
        <w:tc>
          <w:tcPr>
            <w:tcW w:w="9606" w:type="dxa"/>
          </w:tcPr>
          <w:p w14:paraId="6B2BD52D" w14:textId="77777777" w:rsidR="00FC1877" w:rsidRPr="00FA26C4" w:rsidRDefault="00FC1877" w:rsidP="009B298E">
            <w:pPr>
              <w:spacing w:after="60"/>
              <w:rPr>
                <w:rFonts w:ascii="Arial" w:hAnsi="Arial" w:cs="Arial"/>
              </w:rPr>
            </w:pPr>
            <w:r w:rsidRPr="00FA26C4">
              <w:rPr>
                <w:rFonts w:ascii="Arial" w:hAnsi="Arial" w:cs="Arial"/>
              </w:rPr>
              <w:t>Participate in staff development activities to support Continuous Professional Development (CPD) and keep a Professional Development Portfolio (PDP) to evidence personal development and impact on practice.</w:t>
            </w:r>
          </w:p>
        </w:tc>
      </w:tr>
      <w:tr w:rsidR="00FC1877" w:rsidRPr="009B298E" w14:paraId="0DCE51CC" w14:textId="77777777" w:rsidTr="00C77702">
        <w:tc>
          <w:tcPr>
            <w:tcW w:w="9606" w:type="dxa"/>
          </w:tcPr>
          <w:p w14:paraId="48D77C74" w14:textId="77777777" w:rsidR="00FC1877" w:rsidRPr="00FA26C4" w:rsidRDefault="00FC1877" w:rsidP="009B298E">
            <w:pPr>
              <w:spacing w:after="60"/>
              <w:rPr>
                <w:rFonts w:ascii="Arial" w:hAnsi="Arial" w:cs="Arial"/>
              </w:rPr>
            </w:pPr>
            <w:r w:rsidRPr="00FA26C4">
              <w:rPr>
                <w:rFonts w:ascii="Arial" w:hAnsi="Arial" w:cs="Arial"/>
              </w:rPr>
              <w:lastRenderedPageBreak/>
              <w:t>Actively participate in the College performance management processes, including appraisals to support personal and professional development and enhance progression.</w:t>
            </w:r>
          </w:p>
        </w:tc>
      </w:tr>
    </w:tbl>
    <w:p w14:paraId="3F24C8EA" w14:textId="77777777" w:rsidR="00FC1877" w:rsidRDefault="00FC1877" w:rsidP="009B298E">
      <w:pPr>
        <w:rPr>
          <w:rFonts w:ascii="Arial" w:eastAsia="Calibri" w:hAnsi="Arial" w:cs="Arial"/>
          <w:b/>
          <w:u w:val="single"/>
        </w:rPr>
      </w:pPr>
    </w:p>
    <w:p w14:paraId="013C8FA1" w14:textId="7472847C" w:rsidR="00FC1877" w:rsidRPr="00A162FA" w:rsidRDefault="009B298E" w:rsidP="00FC1877">
      <w:pPr>
        <w:rPr>
          <w:rFonts w:eastAsia="Calibri" w:cs="Arial"/>
          <w:b/>
        </w:rPr>
      </w:pPr>
      <w:r>
        <w:rPr>
          <w:rFonts w:ascii="Arial" w:eastAsia="Calibri" w:hAnsi="Arial" w:cs="Arial"/>
          <w:b/>
        </w:rPr>
        <w:t>4.</w:t>
      </w:r>
      <w:r w:rsidR="00FC1877">
        <w:rPr>
          <w:rFonts w:eastAsia="Calibri" w:cs="Arial"/>
          <w:b/>
        </w:rPr>
        <w:t xml:space="preserve">     </w:t>
      </w:r>
      <w:r w:rsidR="00FC1877">
        <w:rPr>
          <w:rFonts w:ascii="Arial" w:eastAsia="Calibri" w:hAnsi="Arial" w:cs="Arial"/>
          <w:b/>
        </w:rPr>
        <w:t>Further duties</w:t>
      </w:r>
    </w:p>
    <w:tbl>
      <w:tblPr>
        <w:tblStyle w:val="TableGrid"/>
        <w:tblW w:w="9606" w:type="dxa"/>
        <w:tblLook w:val="04A0" w:firstRow="1" w:lastRow="0" w:firstColumn="1" w:lastColumn="0" w:noHBand="0" w:noVBand="1"/>
      </w:tblPr>
      <w:tblGrid>
        <w:gridCol w:w="9606"/>
      </w:tblGrid>
      <w:tr w:rsidR="00FC1877" w:rsidRPr="009B298E" w14:paraId="4DE144F4" w14:textId="77777777" w:rsidTr="00C77702">
        <w:tc>
          <w:tcPr>
            <w:tcW w:w="9606" w:type="dxa"/>
          </w:tcPr>
          <w:p w14:paraId="0B5EC612" w14:textId="7230D710" w:rsidR="00FC1877" w:rsidRPr="00FA26C4" w:rsidRDefault="00FC1877" w:rsidP="009B298E">
            <w:pPr>
              <w:spacing w:after="60"/>
              <w:rPr>
                <w:rFonts w:ascii="Arial" w:hAnsi="Arial" w:cs="Arial"/>
              </w:rPr>
            </w:pPr>
            <w:r w:rsidRPr="00FA26C4">
              <w:rPr>
                <w:rFonts w:ascii="Arial" w:hAnsi="Arial" w:cs="Arial"/>
              </w:rPr>
              <w:t xml:space="preserve">To undertake any further duties commensurate with the grade and responsibilities of the post </w:t>
            </w:r>
            <w:r w:rsidR="009B298E" w:rsidRPr="00FA26C4">
              <w:rPr>
                <w:rFonts w:ascii="Arial" w:hAnsi="Arial" w:cs="Arial"/>
              </w:rPr>
              <w:t>allocated by the Line</w:t>
            </w:r>
            <w:r w:rsidRPr="00FA26C4">
              <w:rPr>
                <w:rFonts w:ascii="Arial" w:hAnsi="Arial" w:cs="Arial"/>
              </w:rPr>
              <w:t xml:space="preserve"> Manager or a member of SMT.</w:t>
            </w:r>
          </w:p>
        </w:tc>
      </w:tr>
      <w:tr w:rsidR="009B298E" w:rsidRPr="009B298E" w14:paraId="7DDC63B6" w14:textId="77777777" w:rsidTr="00C77702">
        <w:tc>
          <w:tcPr>
            <w:tcW w:w="9606" w:type="dxa"/>
          </w:tcPr>
          <w:p w14:paraId="17FA7161" w14:textId="3F07C863" w:rsidR="009B298E" w:rsidRPr="00FA26C4" w:rsidRDefault="009B298E" w:rsidP="009B298E">
            <w:pPr>
              <w:spacing w:after="60"/>
              <w:rPr>
                <w:rFonts w:ascii="Arial" w:hAnsi="Arial" w:cs="Arial"/>
              </w:rPr>
            </w:pPr>
            <w:r w:rsidRPr="00FA26C4">
              <w:rPr>
                <w:rFonts w:ascii="Arial" w:hAnsi="Arial" w:cs="Arial"/>
              </w:rPr>
              <w:t>To adhere to appropriate College policies including (but not limited to) safeguarding, equity &amp; diversity, and health and safety.</w:t>
            </w:r>
          </w:p>
        </w:tc>
      </w:tr>
    </w:tbl>
    <w:p w14:paraId="561F349F" w14:textId="77777777" w:rsidR="00FC1877" w:rsidRDefault="00FC1877" w:rsidP="00FC1877">
      <w:pPr>
        <w:rPr>
          <w:rFonts w:ascii="Arial" w:eastAsia="Calibri" w:hAnsi="Arial" w:cs="Arial"/>
          <w:b/>
          <w:u w:val="single"/>
        </w:rPr>
      </w:pPr>
    </w:p>
    <w:p w14:paraId="26DC5ADC" w14:textId="77777777" w:rsidR="00E4574E" w:rsidRPr="00E4574E" w:rsidRDefault="00E4574E" w:rsidP="00E4574E">
      <w:pPr>
        <w:spacing w:after="0" w:line="240" w:lineRule="auto"/>
        <w:contextualSpacing/>
        <w:jc w:val="both"/>
        <w:rPr>
          <w:rFonts w:ascii="Arial" w:eastAsia="Times New Roman" w:hAnsi="Arial" w:cs="Arial"/>
          <w:b/>
        </w:rPr>
      </w:pPr>
      <w:r w:rsidRPr="00E4574E">
        <w:rPr>
          <w:rFonts w:ascii="Arial" w:eastAsia="Times New Roman" w:hAnsi="Arial" w:cs="Arial"/>
          <w:b/>
        </w:rPr>
        <w:t>Qualifications / Skills / Knowledge / Qualities</w:t>
      </w:r>
    </w:p>
    <w:p w14:paraId="6E9663EA" w14:textId="77777777" w:rsidR="00E4574E" w:rsidRPr="00E4574E" w:rsidRDefault="00E4574E" w:rsidP="00E4574E">
      <w:pPr>
        <w:spacing w:after="0" w:line="240" w:lineRule="auto"/>
        <w:contextualSpacing/>
        <w:jc w:val="both"/>
        <w:rPr>
          <w:rFonts w:ascii="Arial" w:eastAsia="Times New Roman" w:hAnsi="Arial" w:cs="Arial"/>
          <w:b/>
          <w:u w:val="single"/>
        </w:rPr>
      </w:pPr>
    </w:p>
    <w:p w14:paraId="1A83F87A" w14:textId="77777777" w:rsidR="00E4574E" w:rsidRPr="00E4574E" w:rsidRDefault="00E4574E" w:rsidP="00E4574E">
      <w:pPr>
        <w:spacing w:after="0" w:line="240" w:lineRule="auto"/>
        <w:contextualSpacing/>
        <w:rPr>
          <w:rFonts w:ascii="Arial" w:eastAsia="Times New Roman" w:hAnsi="Arial" w:cs="Arial"/>
        </w:rPr>
      </w:pPr>
    </w:p>
    <w:p w14:paraId="53E02C86" w14:textId="77777777" w:rsidR="00E4574E" w:rsidRPr="00E4574E" w:rsidRDefault="00E4574E" w:rsidP="00E4574E">
      <w:pPr>
        <w:autoSpaceDN w:val="0"/>
        <w:adjustRightInd w:val="0"/>
        <w:spacing w:after="0" w:line="240" w:lineRule="auto"/>
        <w:contextualSpacing/>
        <w:jc w:val="both"/>
        <w:textAlignment w:val="baseline"/>
        <w:rPr>
          <w:rFonts w:ascii="Arial" w:eastAsia="Times New Roman" w:hAnsi="Arial" w:cs="Arial"/>
        </w:rPr>
      </w:pPr>
      <w:r w:rsidRPr="00E4574E">
        <w:rPr>
          <w:rFonts w:ascii="Arial" w:eastAsia="Times New Roman" w:hAnsi="Arial" w:cs="Arial"/>
        </w:rPr>
        <w:t>At Plumpton College we are:</w:t>
      </w:r>
    </w:p>
    <w:p w14:paraId="5A18E01A" w14:textId="77777777" w:rsidR="00E4574E" w:rsidRPr="00E4574E" w:rsidRDefault="00E4574E" w:rsidP="00E4574E">
      <w:pPr>
        <w:autoSpaceDN w:val="0"/>
        <w:adjustRightInd w:val="0"/>
        <w:spacing w:after="0" w:line="240" w:lineRule="auto"/>
        <w:contextualSpacing/>
        <w:jc w:val="both"/>
        <w:textAlignment w:val="baseline"/>
        <w:rPr>
          <w:rFonts w:ascii="Arial" w:eastAsia="Times New Roman" w:hAnsi="Arial" w:cs="Arial"/>
        </w:rPr>
      </w:pPr>
    </w:p>
    <w:p w14:paraId="075A33F8"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Ambitious and Progressive</w:t>
      </w:r>
    </w:p>
    <w:p w14:paraId="2A886180"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Enterprising</w:t>
      </w:r>
    </w:p>
    <w:p w14:paraId="4D112C03"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Professional</w:t>
      </w:r>
    </w:p>
    <w:p w14:paraId="26D257FE"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Passionate about everything we do</w:t>
      </w:r>
    </w:p>
    <w:p w14:paraId="6E866A23"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Supportive</w:t>
      </w:r>
    </w:p>
    <w:p w14:paraId="1E27C4D7" w14:textId="77777777" w:rsidR="00FC1877" w:rsidRPr="00394171" w:rsidRDefault="00FC1877" w:rsidP="00FC1877">
      <w:pPr>
        <w:spacing w:after="0" w:line="240" w:lineRule="auto"/>
        <w:contextualSpacing/>
        <w:jc w:val="both"/>
        <w:rPr>
          <w:rFonts w:ascii="Arial" w:eastAsia="Times New Roman" w:hAnsi="Arial" w:cs="Arial"/>
        </w:rPr>
      </w:pPr>
    </w:p>
    <w:p w14:paraId="76B72679" w14:textId="77777777" w:rsidR="00FC1877" w:rsidRDefault="00FC1877" w:rsidP="00FC1877">
      <w:pPr>
        <w:spacing w:after="0" w:line="240" w:lineRule="auto"/>
        <w:contextualSpacing/>
        <w:jc w:val="both"/>
        <w:rPr>
          <w:rFonts w:ascii="Arial" w:eastAsia="Calibri" w:hAnsi="Arial" w:cs="Arial"/>
          <w:b/>
        </w:rPr>
      </w:pPr>
    </w:p>
    <w:tbl>
      <w:tblPr>
        <w:tblStyle w:val="TableGrid"/>
        <w:tblW w:w="9016" w:type="dxa"/>
        <w:tblLook w:val="04A0" w:firstRow="1" w:lastRow="0" w:firstColumn="1" w:lastColumn="0" w:noHBand="0" w:noVBand="1"/>
      </w:tblPr>
      <w:tblGrid>
        <w:gridCol w:w="9016"/>
      </w:tblGrid>
      <w:tr w:rsidR="00FC1877" w:rsidRPr="00E66455" w14:paraId="586667F4" w14:textId="77777777" w:rsidTr="00C77702">
        <w:tc>
          <w:tcPr>
            <w:tcW w:w="9016" w:type="dxa"/>
            <w:vAlign w:val="center"/>
          </w:tcPr>
          <w:p w14:paraId="17CEBC2E" w14:textId="77777777" w:rsidR="00FC1877" w:rsidRDefault="00FC1877" w:rsidP="00C77702">
            <w:pPr>
              <w:tabs>
                <w:tab w:val="center" w:pos="4513"/>
                <w:tab w:val="right" w:pos="9026"/>
              </w:tabs>
              <w:spacing w:after="120"/>
              <w:jc w:val="both"/>
              <w:rPr>
                <w:rFonts w:ascii="Arial" w:eastAsia="Calibri" w:hAnsi="Arial" w:cs="Arial"/>
                <w:b/>
              </w:rPr>
            </w:pPr>
            <w:r w:rsidRPr="00BF7046">
              <w:rPr>
                <w:rFonts w:ascii="Arial" w:eastAsia="Calibri" w:hAnsi="Arial" w:cs="Arial"/>
                <w:b/>
              </w:rPr>
              <w:t>Essential criteria for the post</w:t>
            </w:r>
          </w:p>
          <w:p w14:paraId="6B4BDCE7" w14:textId="10D35E20" w:rsidR="006D4B94" w:rsidRPr="00BF7046" w:rsidRDefault="006D4B94" w:rsidP="00C77702">
            <w:pPr>
              <w:tabs>
                <w:tab w:val="center" w:pos="4513"/>
                <w:tab w:val="right" w:pos="9026"/>
              </w:tabs>
              <w:spacing w:after="120"/>
              <w:jc w:val="both"/>
              <w:rPr>
                <w:rFonts w:ascii="Arial" w:eastAsia="Calibri" w:hAnsi="Arial" w:cs="Arial"/>
                <w:b/>
              </w:rPr>
            </w:pPr>
          </w:p>
        </w:tc>
      </w:tr>
      <w:tr w:rsidR="009D37C4" w:rsidRPr="00E66455" w14:paraId="407C2BD9" w14:textId="77777777" w:rsidTr="00C77702">
        <w:tc>
          <w:tcPr>
            <w:tcW w:w="9016" w:type="dxa"/>
            <w:vAlign w:val="center"/>
          </w:tcPr>
          <w:p w14:paraId="5C3D8DF7" w14:textId="43130CAB" w:rsidR="009D37C4" w:rsidRPr="00BF7046" w:rsidRDefault="009D37C4" w:rsidP="00206B04">
            <w:pPr>
              <w:contextualSpacing/>
              <w:rPr>
                <w:rFonts w:ascii="Arial" w:hAnsi="Arial" w:cs="Arial"/>
              </w:rPr>
            </w:pPr>
            <w:r>
              <w:rPr>
                <w:rFonts w:ascii="Arial" w:hAnsi="Arial" w:cs="Arial"/>
              </w:rPr>
              <w:t xml:space="preserve">Educated to </w:t>
            </w:r>
            <w:r w:rsidR="00206B04">
              <w:rPr>
                <w:rFonts w:ascii="Arial" w:hAnsi="Arial" w:cs="Arial"/>
              </w:rPr>
              <w:t>A level standard or equivalent</w:t>
            </w:r>
          </w:p>
        </w:tc>
      </w:tr>
      <w:tr w:rsidR="009D37C4" w:rsidRPr="00E66455" w14:paraId="0C4CC02B" w14:textId="77777777" w:rsidTr="00C77702">
        <w:tc>
          <w:tcPr>
            <w:tcW w:w="9016" w:type="dxa"/>
            <w:vAlign w:val="center"/>
          </w:tcPr>
          <w:p w14:paraId="60DCA903" w14:textId="05774C58" w:rsidR="009D37C4" w:rsidRPr="00BF7046" w:rsidRDefault="009D37C4" w:rsidP="009D37C4">
            <w:pPr>
              <w:contextualSpacing/>
              <w:rPr>
                <w:rFonts w:ascii="Arial" w:hAnsi="Arial" w:cs="Arial"/>
              </w:rPr>
            </w:pPr>
            <w:r w:rsidRPr="00BF7046">
              <w:rPr>
                <w:rFonts w:ascii="Arial" w:eastAsia="Calibri" w:hAnsi="Arial" w:cs="Arial"/>
              </w:rPr>
              <w:t>GCSE English &amp; Maths at grade C minimum.</w:t>
            </w:r>
          </w:p>
        </w:tc>
      </w:tr>
      <w:tr w:rsidR="009D37C4" w:rsidRPr="00E66455" w14:paraId="41E5D7A6" w14:textId="77777777" w:rsidTr="00C77702">
        <w:tc>
          <w:tcPr>
            <w:tcW w:w="9016" w:type="dxa"/>
            <w:vAlign w:val="center"/>
          </w:tcPr>
          <w:p w14:paraId="59A8F5AD" w14:textId="7ED18F4B" w:rsidR="009D37C4" w:rsidRPr="00BF17BC" w:rsidRDefault="00206B04" w:rsidP="009D37C4">
            <w:pPr>
              <w:spacing w:after="160" w:line="259" w:lineRule="auto"/>
              <w:contextualSpacing/>
              <w:rPr>
                <w:rFonts w:ascii="Arial" w:hAnsi="Arial" w:cs="Arial"/>
              </w:rPr>
            </w:pPr>
            <w:r w:rsidRPr="00206B04">
              <w:rPr>
                <w:rFonts w:ascii="Arial" w:eastAsia="Calibri" w:hAnsi="Arial" w:cs="Arial"/>
              </w:rPr>
              <w:t>Excellent IT skills including a familiarity with MS Office</w:t>
            </w:r>
          </w:p>
        </w:tc>
      </w:tr>
      <w:tr w:rsidR="009D37C4" w:rsidRPr="00E66455" w14:paraId="3574B561" w14:textId="77777777" w:rsidTr="00C77702">
        <w:tc>
          <w:tcPr>
            <w:tcW w:w="9016" w:type="dxa"/>
            <w:vAlign w:val="center"/>
          </w:tcPr>
          <w:p w14:paraId="02D4B6C8" w14:textId="16876DE6" w:rsidR="009D37C4" w:rsidRPr="00BF17BC" w:rsidRDefault="00206B04" w:rsidP="009D37C4">
            <w:pPr>
              <w:spacing w:after="160" w:line="259" w:lineRule="auto"/>
              <w:contextualSpacing/>
              <w:rPr>
                <w:rFonts w:ascii="Arial" w:hAnsi="Arial" w:cs="Arial"/>
              </w:rPr>
            </w:pPr>
            <w:r w:rsidRPr="00206B04">
              <w:rPr>
                <w:rFonts w:ascii="Arial" w:hAnsi="Arial" w:cs="Arial"/>
              </w:rPr>
              <w:t>Previous experience of working in a customer service or library setting</w:t>
            </w:r>
          </w:p>
        </w:tc>
      </w:tr>
      <w:tr w:rsidR="009D37C4" w:rsidRPr="00E66455" w14:paraId="498FA73D" w14:textId="77777777" w:rsidTr="00C77702">
        <w:tc>
          <w:tcPr>
            <w:tcW w:w="9016" w:type="dxa"/>
            <w:vAlign w:val="center"/>
          </w:tcPr>
          <w:p w14:paraId="4387BDF8" w14:textId="1BDA5680" w:rsidR="009D37C4" w:rsidRPr="00206B04" w:rsidRDefault="00206B04" w:rsidP="00206B04">
            <w:pPr>
              <w:spacing w:after="160" w:line="259" w:lineRule="auto"/>
              <w:contextualSpacing/>
              <w:rPr>
                <w:rFonts w:ascii="Arial" w:hAnsi="Arial" w:cs="Arial"/>
              </w:rPr>
            </w:pPr>
            <w:r w:rsidRPr="00206B04">
              <w:rPr>
                <w:rFonts w:ascii="Arial" w:hAnsi="Arial" w:cs="Arial"/>
              </w:rPr>
              <w:t>Able to undertake light manual labour such as lifting and carrying boxes of books.</w:t>
            </w:r>
          </w:p>
        </w:tc>
      </w:tr>
      <w:tr w:rsidR="009D37C4" w:rsidRPr="00E66455" w14:paraId="489355FE" w14:textId="77777777" w:rsidTr="00C77702">
        <w:tc>
          <w:tcPr>
            <w:tcW w:w="9016" w:type="dxa"/>
            <w:vAlign w:val="center"/>
          </w:tcPr>
          <w:p w14:paraId="1F6D8BA7" w14:textId="1C6895EE" w:rsidR="009D37C4" w:rsidRPr="00206B04" w:rsidRDefault="00206B04" w:rsidP="00206B04">
            <w:pPr>
              <w:spacing w:after="160" w:line="259" w:lineRule="auto"/>
              <w:contextualSpacing/>
              <w:rPr>
                <w:rFonts w:ascii="Arial" w:hAnsi="Arial" w:cs="Arial"/>
                <w:sz w:val="20"/>
              </w:rPr>
            </w:pPr>
            <w:r w:rsidRPr="00206B04">
              <w:rPr>
                <w:rFonts w:ascii="Arial" w:hAnsi="Arial" w:cs="Arial"/>
              </w:rPr>
              <w:t>Excellent oral and written communication skills, with the ability to communicate with a wide range of people</w:t>
            </w:r>
          </w:p>
        </w:tc>
      </w:tr>
      <w:tr w:rsidR="009D37C4" w:rsidRPr="00E66455" w14:paraId="10173EE7" w14:textId="77777777" w:rsidTr="00C77702">
        <w:tc>
          <w:tcPr>
            <w:tcW w:w="9016" w:type="dxa"/>
            <w:vAlign w:val="center"/>
          </w:tcPr>
          <w:p w14:paraId="6793119A" w14:textId="62C96ED5" w:rsidR="009D37C4" w:rsidRPr="00206B04" w:rsidRDefault="00206B04" w:rsidP="00206B04">
            <w:pPr>
              <w:spacing w:after="160" w:line="259" w:lineRule="auto"/>
              <w:contextualSpacing/>
              <w:rPr>
                <w:rFonts w:ascii="Arial" w:hAnsi="Arial" w:cs="Arial"/>
              </w:rPr>
            </w:pPr>
            <w:r w:rsidRPr="00206B04">
              <w:rPr>
                <w:rFonts w:ascii="Arial" w:hAnsi="Arial" w:cs="Arial"/>
              </w:rPr>
              <w:t>Able to work independently or as part of a team</w:t>
            </w:r>
          </w:p>
        </w:tc>
      </w:tr>
      <w:tr w:rsidR="009D37C4" w:rsidRPr="00E66455" w14:paraId="6135377C" w14:textId="77777777" w:rsidTr="00C77702">
        <w:tc>
          <w:tcPr>
            <w:tcW w:w="9016" w:type="dxa"/>
            <w:vAlign w:val="center"/>
          </w:tcPr>
          <w:p w14:paraId="1C3610F5" w14:textId="7E40FD64" w:rsidR="009D37C4" w:rsidRPr="00206B04" w:rsidRDefault="00206B04" w:rsidP="00206B04">
            <w:pPr>
              <w:spacing w:after="160" w:line="259" w:lineRule="auto"/>
              <w:contextualSpacing/>
              <w:rPr>
                <w:rFonts w:ascii="Arial" w:hAnsi="Arial" w:cs="Arial"/>
              </w:rPr>
            </w:pPr>
            <w:r w:rsidRPr="00206B04">
              <w:rPr>
                <w:rFonts w:ascii="Arial" w:hAnsi="Arial" w:cs="Arial"/>
              </w:rPr>
              <w:t>Excellent organisational skills</w:t>
            </w:r>
          </w:p>
        </w:tc>
      </w:tr>
      <w:tr w:rsidR="009D37C4" w:rsidRPr="00E66455" w14:paraId="49080439" w14:textId="77777777" w:rsidTr="00C77702">
        <w:tc>
          <w:tcPr>
            <w:tcW w:w="9016" w:type="dxa"/>
            <w:vAlign w:val="center"/>
          </w:tcPr>
          <w:p w14:paraId="567B08A8" w14:textId="3287B0B2" w:rsidR="009D37C4" w:rsidRPr="00206B04" w:rsidRDefault="00206B04" w:rsidP="009D37C4">
            <w:pPr>
              <w:spacing w:after="160" w:line="259" w:lineRule="auto"/>
              <w:contextualSpacing/>
              <w:rPr>
                <w:rFonts w:ascii="Arial" w:hAnsi="Arial" w:cs="Arial"/>
              </w:rPr>
            </w:pPr>
            <w:r w:rsidRPr="00206B04">
              <w:rPr>
                <w:rFonts w:ascii="Arial" w:hAnsi="Arial" w:cs="Arial"/>
              </w:rPr>
              <w:t>Experience of organising own workload and prioritising tasks accordingly</w:t>
            </w:r>
          </w:p>
        </w:tc>
      </w:tr>
      <w:tr w:rsidR="009D37C4" w:rsidRPr="00E66455" w14:paraId="21392FF0" w14:textId="77777777" w:rsidTr="00C77702">
        <w:tc>
          <w:tcPr>
            <w:tcW w:w="9016" w:type="dxa"/>
            <w:vAlign w:val="center"/>
          </w:tcPr>
          <w:p w14:paraId="2477C123" w14:textId="7D32EA51" w:rsidR="009D37C4" w:rsidRPr="00206B04" w:rsidRDefault="00206B04" w:rsidP="00206B04">
            <w:pPr>
              <w:spacing w:after="160" w:line="259" w:lineRule="auto"/>
              <w:contextualSpacing/>
              <w:rPr>
                <w:rFonts w:ascii="Arial" w:eastAsia="Times New Roman" w:hAnsi="Arial" w:cs="Arial"/>
              </w:rPr>
            </w:pPr>
            <w:r w:rsidRPr="00206B04">
              <w:rPr>
                <w:rFonts w:ascii="Arial" w:hAnsi="Arial" w:cs="Arial"/>
              </w:rPr>
              <w:t>A self-motivated, positive and pro-active attitude</w:t>
            </w:r>
          </w:p>
        </w:tc>
      </w:tr>
      <w:tr w:rsidR="009D37C4" w:rsidRPr="00B66573" w14:paraId="5D84A618" w14:textId="77777777" w:rsidTr="00C77702">
        <w:tc>
          <w:tcPr>
            <w:tcW w:w="9016" w:type="dxa"/>
            <w:vAlign w:val="center"/>
          </w:tcPr>
          <w:p w14:paraId="6A324874" w14:textId="77777777" w:rsidR="009D37C4" w:rsidRDefault="009D37C4" w:rsidP="009D37C4">
            <w:pPr>
              <w:tabs>
                <w:tab w:val="center" w:pos="4513"/>
                <w:tab w:val="right" w:pos="9026"/>
              </w:tabs>
              <w:spacing w:after="120"/>
              <w:jc w:val="both"/>
              <w:rPr>
                <w:rFonts w:ascii="Arial" w:eastAsia="Calibri" w:hAnsi="Arial" w:cs="Arial"/>
                <w:b/>
              </w:rPr>
            </w:pPr>
          </w:p>
          <w:p w14:paraId="18F72CF6" w14:textId="03E7AF07" w:rsidR="009D37C4" w:rsidRPr="00BF7046" w:rsidRDefault="009D37C4" w:rsidP="009D37C4">
            <w:pPr>
              <w:tabs>
                <w:tab w:val="center" w:pos="4513"/>
                <w:tab w:val="right" w:pos="9026"/>
              </w:tabs>
              <w:spacing w:after="120"/>
              <w:jc w:val="both"/>
              <w:rPr>
                <w:rFonts w:ascii="Arial" w:eastAsia="Calibri" w:hAnsi="Arial" w:cs="Arial"/>
                <w:b/>
              </w:rPr>
            </w:pPr>
            <w:r w:rsidRPr="00BF7046">
              <w:rPr>
                <w:rFonts w:ascii="Arial" w:eastAsia="Calibri" w:hAnsi="Arial" w:cs="Arial"/>
                <w:b/>
              </w:rPr>
              <w:t>Desirable Criteria</w:t>
            </w:r>
          </w:p>
        </w:tc>
      </w:tr>
      <w:tr w:rsidR="009D37C4" w:rsidRPr="00B66573" w14:paraId="5C994497" w14:textId="77777777" w:rsidTr="00C77702">
        <w:tc>
          <w:tcPr>
            <w:tcW w:w="9016" w:type="dxa"/>
            <w:vAlign w:val="center"/>
          </w:tcPr>
          <w:p w14:paraId="34347C82" w14:textId="18BE6485" w:rsidR="009D37C4" w:rsidRPr="00206B04" w:rsidRDefault="00206B04" w:rsidP="009D37C4">
            <w:pPr>
              <w:tabs>
                <w:tab w:val="center" w:pos="4513"/>
                <w:tab w:val="right" w:pos="9026"/>
              </w:tabs>
              <w:spacing w:after="120"/>
              <w:jc w:val="both"/>
              <w:rPr>
                <w:rFonts w:ascii="Arial" w:eastAsia="Calibri" w:hAnsi="Arial" w:cs="Arial"/>
                <w:b/>
              </w:rPr>
            </w:pPr>
            <w:r w:rsidRPr="00206B04">
              <w:rPr>
                <w:rFonts w:ascii="Arial" w:hAnsi="Arial" w:cs="Arial"/>
              </w:rPr>
              <w:t>Educated to degree level</w:t>
            </w:r>
          </w:p>
        </w:tc>
      </w:tr>
      <w:tr w:rsidR="009D37C4" w:rsidRPr="00B66573" w14:paraId="75B0BE94" w14:textId="77777777" w:rsidTr="00C77702">
        <w:tc>
          <w:tcPr>
            <w:tcW w:w="9016" w:type="dxa"/>
            <w:vAlign w:val="center"/>
          </w:tcPr>
          <w:p w14:paraId="29B73D20" w14:textId="6B0361D4" w:rsidR="009D37C4" w:rsidRPr="00206B04" w:rsidRDefault="00206B04" w:rsidP="00206B04">
            <w:pPr>
              <w:spacing w:after="160" w:line="259" w:lineRule="auto"/>
              <w:contextualSpacing/>
              <w:rPr>
                <w:rFonts w:ascii="Arial" w:hAnsi="Arial" w:cs="Arial"/>
              </w:rPr>
            </w:pPr>
            <w:r w:rsidRPr="00206B04">
              <w:rPr>
                <w:rFonts w:ascii="Arial" w:hAnsi="Arial" w:cs="Arial"/>
              </w:rPr>
              <w:t xml:space="preserve">Experience of searching for </w:t>
            </w:r>
            <w:proofErr w:type="spellStart"/>
            <w:r w:rsidRPr="00206B04">
              <w:rPr>
                <w:rFonts w:ascii="Arial" w:hAnsi="Arial" w:cs="Arial"/>
              </w:rPr>
              <w:t>eresources</w:t>
            </w:r>
            <w:proofErr w:type="spellEnd"/>
            <w:r w:rsidRPr="00206B04">
              <w:rPr>
                <w:rFonts w:ascii="Arial" w:hAnsi="Arial" w:cs="Arial"/>
              </w:rPr>
              <w:t xml:space="preserve"> using a library catalogue and/or databases</w:t>
            </w:r>
          </w:p>
        </w:tc>
      </w:tr>
      <w:tr w:rsidR="009D37C4" w:rsidRPr="00B66573" w14:paraId="00476142" w14:textId="77777777" w:rsidTr="00C77702">
        <w:tc>
          <w:tcPr>
            <w:tcW w:w="9016" w:type="dxa"/>
            <w:vAlign w:val="center"/>
          </w:tcPr>
          <w:p w14:paraId="675D45B0" w14:textId="4F427A4E" w:rsidR="009D37C4" w:rsidRPr="00206B04" w:rsidRDefault="009D37C4" w:rsidP="009D37C4">
            <w:pPr>
              <w:tabs>
                <w:tab w:val="center" w:pos="4513"/>
                <w:tab w:val="right" w:pos="9026"/>
              </w:tabs>
              <w:spacing w:after="120"/>
              <w:jc w:val="both"/>
              <w:rPr>
                <w:rFonts w:ascii="Arial" w:hAnsi="Arial" w:cs="Arial"/>
              </w:rPr>
            </w:pPr>
            <w:r w:rsidRPr="00206B04">
              <w:rPr>
                <w:rFonts w:ascii="Arial" w:hAnsi="Arial" w:cs="Arial"/>
              </w:rPr>
              <w:tab/>
              <w:t>Working knowledge of at least one reference management tool i.e. Mendeley, Endnote etc.</w:t>
            </w:r>
          </w:p>
        </w:tc>
      </w:tr>
      <w:tr w:rsidR="009D37C4" w:rsidRPr="00B66573" w14:paraId="34169262" w14:textId="77777777" w:rsidTr="00E35659">
        <w:tc>
          <w:tcPr>
            <w:tcW w:w="9016" w:type="dxa"/>
          </w:tcPr>
          <w:p w14:paraId="17FF3164" w14:textId="34A92076" w:rsidR="009D37C4" w:rsidRPr="00206B04" w:rsidRDefault="00206B04" w:rsidP="00206B04">
            <w:pPr>
              <w:spacing w:after="160" w:line="259" w:lineRule="auto"/>
              <w:contextualSpacing/>
              <w:rPr>
                <w:rFonts w:ascii="Arial" w:hAnsi="Arial" w:cs="Arial"/>
              </w:rPr>
            </w:pPr>
            <w:r w:rsidRPr="00206B04">
              <w:rPr>
                <w:rFonts w:ascii="Arial" w:hAnsi="Arial" w:cs="Arial"/>
              </w:rPr>
              <w:t>Knowledge of one of the subject areas taught at Plumpton College</w:t>
            </w:r>
          </w:p>
        </w:tc>
      </w:tr>
    </w:tbl>
    <w:p w14:paraId="5910449D" w14:textId="5982F4CC" w:rsidR="00FC1877" w:rsidRDefault="00FC1877" w:rsidP="009205E0">
      <w:pPr>
        <w:rPr>
          <w:b/>
          <w:u w:val="single"/>
        </w:rPr>
      </w:pPr>
    </w:p>
    <w:p w14:paraId="0FF6266E" w14:textId="77777777" w:rsidR="00FC1877" w:rsidRDefault="00FC1877" w:rsidP="009205E0">
      <w:pPr>
        <w:rPr>
          <w:b/>
          <w:u w:val="single"/>
        </w:rPr>
      </w:pPr>
    </w:p>
    <w:p w14:paraId="7D1113C2" w14:textId="77777777"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132FF6E9" w14:textId="77777777" w:rsidR="009205E0" w:rsidRPr="00B66573" w:rsidRDefault="009205E0" w:rsidP="009205E0">
      <w:pPr>
        <w:spacing w:after="0" w:line="240" w:lineRule="auto"/>
        <w:contextualSpacing/>
        <w:jc w:val="both"/>
        <w:rPr>
          <w:rFonts w:ascii="Arial" w:eastAsia="Times New Roman" w:hAnsi="Arial" w:cs="Arial"/>
          <w:u w:val="single"/>
        </w:rPr>
      </w:pP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4DFE64A"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w:t>
      </w:r>
      <w:r>
        <w:rPr>
          <w:rFonts w:ascii="Arial" w:eastAsia="Times New Roman" w:hAnsi="Arial" w:cs="Arial"/>
          <w:sz w:val="20"/>
          <w:szCs w:val="20"/>
        </w:rPr>
        <w:t>c working hours are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2C928A56" w14:textId="77777777" w:rsidR="009205E0" w:rsidRPr="00B66573" w:rsidRDefault="009205E0" w:rsidP="009205E0">
      <w:pPr>
        <w:tabs>
          <w:tab w:val="left" w:pos="-720"/>
          <w:tab w:val="left" w:pos="0"/>
          <w:tab w:val="left" w:pos="720"/>
        </w:tabs>
        <w:spacing w:after="0" w:line="240" w:lineRule="auto"/>
        <w:jc w:val="both"/>
        <w:rPr>
          <w:rFonts w:ascii="Arial" w:eastAsia="Calibri" w:hAnsi="Arial" w:cs="Arial"/>
          <w:color w:val="FF0000"/>
          <w:sz w:val="20"/>
          <w:szCs w:val="20"/>
        </w:rPr>
      </w:pPr>
    </w:p>
    <w:p w14:paraId="4CE01B27" w14:textId="77777777" w:rsidR="00026AA5" w:rsidRPr="00B66573" w:rsidRDefault="00026AA5" w:rsidP="00026AA5">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4C7E788A" w14:textId="3DAC5AA0" w:rsidR="00026AA5" w:rsidRDefault="00026AA5" w:rsidP="00026AA5">
      <w:pPr>
        <w:pStyle w:val="ListParagraph"/>
        <w:ind w:left="0"/>
        <w:rPr>
          <w:rFonts w:cs="Arial"/>
          <w:sz w:val="20"/>
        </w:rPr>
      </w:pPr>
      <w:r w:rsidRPr="00B66573">
        <w:rPr>
          <w:rFonts w:cs="Arial"/>
          <w:sz w:val="20"/>
        </w:rPr>
        <w:t xml:space="preserve">The holiday year is from 1 September - 31 August each year.  The annual leave entitlement for this role </w:t>
      </w:r>
      <w:r w:rsidRPr="00FC1877">
        <w:rPr>
          <w:rFonts w:cs="Arial"/>
          <w:sz w:val="20"/>
        </w:rPr>
        <w:t xml:space="preserve">is </w:t>
      </w:r>
      <w:r w:rsidR="001851B9" w:rsidRPr="00FC1877">
        <w:rPr>
          <w:rFonts w:cs="Arial"/>
          <w:sz w:val="20"/>
        </w:rPr>
        <w:t>26</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AE32A04" w14:textId="77777777" w:rsidR="00026AA5" w:rsidRDefault="00026AA5" w:rsidP="00026AA5">
      <w:pPr>
        <w:pStyle w:val="ListParagraph"/>
        <w:ind w:left="0"/>
        <w:rPr>
          <w:rFonts w:cs="Arial"/>
          <w:sz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03EC98EE" w14:textId="16083F71"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w:t>
      </w:r>
      <w:r w:rsidRPr="00FC1877">
        <w:rPr>
          <w:rFonts w:ascii="Arial" w:eastAsia="Times New Roman" w:hAnsi="Arial" w:cs="Arial"/>
          <w:sz w:val="20"/>
          <w:szCs w:val="20"/>
        </w:rPr>
        <w:t>st will automatically become a member of the</w:t>
      </w:r>
      <w:r w:rsidR="00390DD0" w:rsidRPr="00FC1877">
        <w:rPr>
          <w:rFonts w:ascii="Arial" w:eastAsia="Times New Roman" w:hAnsi="Arial" w:cs="Arial"/>
          <w:sz w:val="20"/>
          <w:szCs w:val="20"/>
        </w:rPr>
        <w:t xml:space="preserve"> Local Government Pension Scheme</w:t>
      </w:r>
      <w:r w:rsidRPr="00FC1877">
        <w:rPr>
          <w:rFonts w:ascii="Arial" w:eastAsia="Times New Roman" w:hAnsi="Arial" w:cs="Arial"/>
          <w:sz w:val="20"/>
          <w:szCs w:val="20"/>
        </w:rPr>
        <w:t xml:space="preserve"> and</w:t>
      </w:r>
      <w:r w:rsidRPr="00B66573">
        <w:rPr>
          <w:rFonts w:ascii="Arial" w:eastAsia="Times New Roman" w:hAnsi="Arial" w:cs="Arial"/>
          <w:sz w:val="20"/>
          <w:szCs w:val="20"/>
        </w:rPr>
        <w:t xml:space="preserve">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F959D" w14:textId="77777777" w:rsidR="000B54A0" w:rsidRDefault="000B54A0" w:rsidP="00DE485D">
      <w:pPr>
        <w:spacing w:after="0" w:line="240" w:lineRule="auto"/>
      </w:pPr>
      <w:r>
        <w:separator/>
      </w:r>
    </w:p>
  </w:endnote>
  <w:endnote w:type="continuationSeparator" w:id="0">
    <w:p w14:paraId="6A3254DA" w14:textId="77777777" w:rsidR="000B54A0" w:rsidRDefault="000B54A0"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1FC68" w14:textId="77777777" w:rsidR="000B54A0" w:rsidRDefault="000B54A0" w:rsidP="00DE485D">
      <w:pPr>
        <w:spacing w:after="0" w:line="240" w:lineRule="auto"/>
      </w:pPr>
      <w:r>
        <w:separator/>
      </w:r>
    </w:p>
  </w:footnote>
  <w:footnote w:type="continuationSeparator" w:id="0">
    <w:p w14:paraId="027DEF65" w14:textId="77777777" w:rsidR="000B54A0" w:rsidRDefault="000B54A0"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56B37"/>
    <w:multiLevelType w:val="hybridMultilevel"/>
    <w:tmpl w:val="D83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326E0"/>
    <w:multiLevelType w:val="hybridMultilevel"/>
    <w:tmpl w:val="3D7C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10DE"/>
    <w:multiLevelType w:val="hybridMultilevel"/>
    <w:tmpl w:val="74AA1BD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026AB"/>
    <w:multiLevelType w:val="hybridMultilevel"/>
    <w:tmpl w:val="3FC8570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101A0F"/>
    <w:multiLevelType w:val="hybridMultilevel"/>
    <w:tmpl w:val="C94637F4"/>
    <w:lvl w:ilvl="0" w:tplc="F47264B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93582"/>
    <w:multiLevelType w:val="hybridMultilevel"/>
    <w:tmpl w:val="8B022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F438F7"/>
    <w:multiLevelType w:val="hybridMultilevel"/>
    <w:tmpl w:val="4F46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3"/>
  </w:num>
  <w:num w:numId="3">
    <w:abstractNumId w:val="15"/>
  </w:num>
  <w:num w:numId="4">
    <w:abstractNumId w:val="14"/>
  </w:num>
  <w:num w:numId="5">
    <w:abstractNumId w:val="44"/>
  </w:num>
  <w:num w:numId="6">
    <w:abstractNumId w:val="43"/>
  </w:num>
  <w:num w:numId="7">
    <w:abstractNumId w:val="1"/>
  </w:num>
  <w:num w:numId="8">
    <w:abstractNumId w:val="9"/>
  </w:num>
  <w:num w:numId="9">
    <w:abstractNumId w:val="19"/>
  </w:num>
  <w:num w:numId="10">
    <w:abstractNumId w:val="28"/>
  </w:num>
  <w:num w:numId="11">
    <w:abstractNumId w:val="10"/>
  </w:num>
  <w:num w:numId="12">
    <w:abstractNumId w:val="25"/>
  </w:num>
  <w:num w:numId="13">
    <w:abstractNumId w:val="8"/>
  </w:num>
  <w:num w:numId="14">
    <w:abstractNumId w:val="3"/>
  </w:num>
  <w:num w:numId="15">
    <w:abstractNumId w:val="0"/>
  </w:num>
  <w:num w:numId="16">
    <w:abstractNumId w:val="45"/>
  </w:num>
  <w:num w:numId="17">
    <w:abstractNumId w:val="4"/>
  </w:num>
  <w:num w:numId="18">
    <w:abstractNumId w:val="5"/>
  </w:num>
  <w:num w:numId="19">
    <w:abstractNumId w:val="2"/>
  </w:num>
  <w:num w:numId="20">
    <w:abstractNumId w:val="30"/>
  </w:num>
  <w:num w:numId="21">
    <w:abstractNumId w:val="13"/>
  </w:num>
  <w:num w:numId="22">
    <w:abstractNumId w:val="36"/>
  </w:num>
  <w:num w:numId="23">
    <w:abstractNumId w:val="29"/>
  </w:num>
  <w:num w:numId="24">
    <w:abstractNumId w:val="38"/>
  </w:num>
  <w:num w:numId="25">
    <w:abstractNumId w:val="27"/>
  </w:num>
  <w:num w:numId="26">
    <w:abstractNumId w:val="39"/>
  </w:num>
  <w:num w:numId="27">
    <w:abstractNumId w:val="16"/>
  </w:num>
  <w:num w:numId="28">
    <w:abstractNumId w:val="34"/>
  </w:num>
  <w:num w:numId="29">
    <w:abstractNumId w:val="33"/>
  </w:num>
  <w:num w:numId="30">
    <w:abstractNumId w:val="17"/>
  </w:num>
  <w:num w:numId="31">
    <w:abstractNumId w:val="24"/>
  </w:num>
  <w:num w:numId="32">
    <w:abstractNumId w:val="41"/>
  </w:num>
  <w:num w:numId="33">
    <w:abstractNumId w:val="26"/>
  </w:num>
  <w:num w:numId="34">
    <w:abstractNumId w:val="6"/>
  </w:num>
  <w:num w:numId="35">
    <w:abstractNumId w:val="12"/>
  </w:num>
  <w:num w:numId="36">
    <w:abstractNumId w:val="42"/>
  </w:num>
  <w:num w:numId="37">
    <w:abstractNumId w:val="21"/>
  </w:num>
  <w:num w:numId="38">
    <w:abstractNumId w:val="7"/>
  </w:num>
  <w:num w:numId="39">
    <w:abstractNumId w:val="35"/>
  </w:num>
  <w:num w:numId="40">
    <w:abstractNumId w:val="32"/>
  </w:num>
  <w:num w:numId="41">
    <w:abstractNumId w:val="18"/>
  </w:num>
  <w:num w:numId="42">
    <w:abstractNumId w:val="31"/>
  </w:num>
  <w:num w:numId="43">
    <w:abstractNumId w:val="20"/>
  </w:num>
  <w:num w:numId="44">
    <w:abstractNumId w:val="37"/>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63BD8"/>
    <w:rsid w:val="00075812"/>
    <w:rsid w:val="00090C86"/>
    <w:rsid w:val="0009585D"/>
    <w:rsid w:val="000B54A0"/>
    <w:rsid w:val="000E08B8"/>
    <w:rsid w:val="000E5CBD"/>
    <w:rsid w:val="000F3F5D"/>
    <w:rsid w:val="00100631"/>
    <w:rsid w:val="00113069"/>
    <w:rsid w:val="0011361F"/>
    <w:rsid w:val="001258B0"/>
    <w:rsid w:val="00132E9A"/>
    <w:rsid w:val="001517A9"/>
    <w:rsid w:val="00165893"/>
    <w:rsid w:val="001851B9"/>
    <w:rsid w:val="001B35BD"/>
    <w:rsid w:val="001C45D8"/>
    <w:rsid w:val="001F421E"/>
    <w:rsid w:val="00203ACA"/>
    <w:rsid w:val="00206B04"/>
    <w:rsid w:val="002112F6"/>
    <w:rsid w:val="00214B13"/>
    <w:rsid w:val="00232933"/>
    <w:rsid w:val="00240B75"/>
    <w:rsid w:val="00241545"/>
    <w:rsid w:val="002662FE"/>
    <w:rsid w:val="00273D55"/>
    <w:rsid w:val="002811F3"/>
    <w:rsid w:val="00284410"/>
    <w:rsid w:val="002B2D68"/>
    <w:rsid w:val="002D3F67"/>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0453F"/>
    <w:rsid w:val="004129FD"/>
    <w:rsid w:val="00416582"/>
    <w:rsid w:val="004314A1"/>
    <w:rsid w:val="00437AD0"/>
    <w:rsid w:val="0045335D"/>
    <w:rsid w:val="0046241D"/>
    <w:rsid w:val="00475472"/>
    <w:rsid w:val="00495B29"/>
    <w:rsid w:val="004A7FA1"/>
    <w:rsid w:val="004C094C"/>
    <w:rsid w:val="004D53E8"/>
    <w:rsid w:val="004D5971"/>
    <w:rsid w:val="00516B7C"/>
    <w:rsid w:val="005224FE"/>
    <w:rsid w:val="00522538"/>
    <w:rsid w:val="0054366F"/>
    <w:rsid w:val="00544674"/>
    <w:rsid w:val="00561D9D"/>
    <w:rsid w:val="0057552A"/>
    <w:rsid w:val="005A5C15"/>
    <w:rsid w:val="00616467"/>
    <w:rsid w:val="006279F4"/>
    <w:rsid w:val="00630126"/>
    <w:rsid w:val="00631FAC"/>
    <w:rsid w:val="00685070"/>
    <w:rsid w:val="00685490"/>
    <w:rsid w:val="006B4D4F"/>
    <w:rsid w:val="006D1EF5"/>
    <w:rsid w:val="006D4B94"/>
    <w:rsid w:val="006D6997"/>
    <w:rsid w:val="006E38DC"/>
    <w:rsid w:val="006F3B3F"/>
    <w:rsid w:val="0071380D"/>
    <w:rsid w:val="007227B9"/>
    <w:rsid w:val="00734B6A"/>
    <w:rsid w:val="00735B70"/>
    <w:rsid w:val="00756359"/>
    <w:rsid w:val="00763A82"/>
    <w:rsid w:val="007772E6"/>
    <w:rsid w:val="00792195"/>
    <w:rsid w:val="007F0906"/>
    <w:rsid w:val="00800618"/>
    <w:rsid w:val="00824FEA"/>
    <w:rsid w:val="00830FAF"/>
    <w:rsid w:val="00852793"/>
    <w:rsid w:val="00855F31"/>
    <w:rsid w:val="008570B5"/>
    <w:rsid w:val="00865879"/>
    <w:rsid w:val="00871F81"/>
    <w:rsid w:val="0088580B"/>
    <w:rsid w:val="00892C36"/>
    <w:rsid w:val="008C58AF"/>
    <w:rsid w:val="008D0F7B"/>
    <w:rsid w:val="008D2419"/>
    <w:rsid w:val="00904BBC"/>
    <w:rsid w:val="00917555"/>
    <w:rsid w:val="009205E0"/>
    <w:rsid w:val="00933408"/>
    <w:rsid w:val="009453CB"/>
    <w:rsid w:val="00972633"/>
    <w:rsid w:val="009B24AC"/>
    <w:rsid w:val="009B298E"/>
    <w:rsid w:val="009C2892"/>
    <w:rsid w:val="009C7DFF"/>
    <w:rsid w:val="009D37C4"/>
    <w:rsid w:val="009E4736"/>
    <w:rsid w:val="009F0353"/>
    <w:rsid w:val="00A0357F"/>
    <w:rsid w:val="00A20920"/>
    <w:rsid w:val="00A21946"/>
    <w:rsid w:val="00A30FAA"/>
    <w:rsid w:val="00A316F6"/>
    <w:rsid w:val="00A35A15"/>
    <w:rsid w:val="00A5296C"/>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C5156"/>
    <w:rsid w:val="00BD1FD1"/>
    <w:rsid w:val="00BD6FE8"/>
    <w:rsid w:val="00BF17BC"/>
    <w:rsid w:val="00BF2208"/>
    <w:rsid w:val="00BF3D74"/>
    <w:rsid w:val="00BF7046"/>
    <w:rsid w:val="00C050B5"/>
    <w:rsid w:val="00C3502C"/>
    <w:rsid w:val="00C42253"/>
    <w:rsid w:val="00C44FAC"/>
    <w:rsid w:val="00C84DED"/>
    <w:rsid w:val="00CA3FD1"/>
    <w:rsid w:val="00CA7F18"/>
    <w:rsid w:val="00CB0B97"/>
    <w:rsid w:val="00CB1BFA"/>
    <w:rsid w:val="00CC463A"/>
    <w:rsid w:val="00CD61F9"/>
    <w:rsid w:val="00CE17B4"/>
    <w:rsid w:val="00CE4D8A"/>
    <w:rsid w:val="00CF2374"/>
    <w:rsid w:val="00D00739"/>
    <w:rsid w:val="00D03667"/>
    <w:rsid w:val="00D245FB"/>
    <w:rsid w:val="00D47AB1"/>
    <w:rsid w:val="00D560B5"/>
    <w:rsid w:val="00D61D76"/>
    <w:rsid w:val="00D94581"/>
    <w:rsid w:val="00DA178F"/>
    <w:rsid w:val="00DB253A"/>
    <w:rsid w:val="00DB284A"/>
    <w:rsid w:val="00DB4B66"/>
    <w:rsid w:val="00DD0EA9"/>
    <w:rsid w:val="00DE485D"/>
    <w:rsid w:val="00DF520A"/>
    <w:rsid w:val="00E032D0"/>
    <w:rsid w:val="00E35DB4"/>
    <w:rsid w:val="00E4574E"/>
    <w:rsid w:val="00E51953"/>
    <w:rsid w:val="00EA1D67"/>
    <w:rsid w:val="00EA2AF9"/>
    <w:rsid w:val="00EA4ED6"/>
    <w:rsid w:val="00EE2547"/>
    <w:rsid w:val="00F23713"/>
    <w:rsid w:val="00F557AE"/>
    <w:rsid w:val="00F82C82"/>
    <w:rsid w:val="00F95667"/>
    <w:rsid w:val="00FA26C4"/>
    <w:rsid w:val="00FA372A"/>
    <w:rsid w:val="00FA46BD"/>
    <w:rsid w:val="00FB23F9"/>
    <w:rsid w:val="00FC13E4"/>
    <w:rsid w:val="00FC1877"/>
    <w:rsid w:val="00FC415B"/>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c0">
    <w:name w:val="c0"/>
    <w:basedOn w:val="DefaultParagraphFont"/>
    <w:rsid w:val="00FC1877"/>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8860-4261-4C42-A5B5-BBB78F9E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Suzannah Bridge</cp:lastModifiedBy>
  <cp:revision>12</cp:revision>
  <cp:lastPrinted>2016-03-14T20:53:00Z</cp:lastPrinted>
  <dcterms:created xsi:type="dcterms:W3CDTF">2017-11-02T14:21:00Z</dcterms:created>
  <dcterms:modified xsi:type="dcterms:W3CDTF">2017-12-08T11:01:00Z</dcterms:modified>
</cp:coreProperties>
</file>