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54780264" w:rsidR="00EA1D67" w:rsidRPr="00EB08D5" w:rsidRDefault="00EA1D67" w:rsidP="00B26C4A">
      <w:pPr>
        <w:spacing w:after="0" w:line="240" w:lineRule="auto"/>
        <w:rPr>
          <w:rFonts w:ascii="Arial" w:hAnsi="Arial" w:cs="Arial"/>
        </w:rPr>
      </w:pPr>
      <w:bookmarkStart w:id="0" w:name="_GoBack"/>
      <w:bookmarkEnd w:id="0"/>
    </w:p>
    <w:p w14:paraId="7458AE5E" w14:textId="0FDAD536" w:rsidR="00B26C4A" w:rsidRPr="00EB08D5" w:rsidRDefault="003114B9" w:rsidP="00892C36">
      <w:pPr>
        <w:spacing w:after="0" w:line="240" w:lineRule="auto"/>
        <w:ind w:left="-142" w:firstLine="142"/>
        <w:rPr>
          <w:rFonts w:ascii="Arial" w:hAnsi="Arial" w:cs="Arial"/>
        </w:rPr>
      </w:pPr>
      <w:r>
        <w:rPr>
          <w:noProof/>
          <w:sz w:val="28"/>
          <w:szCs w:val="28"/>
          <w:lang w:eastAsia="en-GB"/>
        </w:rPr>
        <w:drawing>
          <wp:anchor distT="0" distB="0" distL="114300" distR="114300" simplePos="0" relativeHeight="251659264" behindDoc="1" locked="0" layoutInCell="1" allowOverlap="1" wp14:anchorId="59322CD7" wp14:editId="5B12A37C">
            <wp:simplePos x="811987" y="1199693"/>
            <wp:positionH relativeFrom="margin">
              <wp:align>center</wp:align>
            </wp:positionH>
            <wp:positionV relativeFrom="margin">
              <wp:align>top</wp:align>
            </wp:positionV>
            <wp:extent cx="899795" cy="633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795" cy="633095"/>
                    </a:xfrm>
                    <a:prstGeom prst="rect">
                      <a:avLst/>
                    </a:prstGeom>
                  </pic:spPr>
                </pic:pic>
              </a:graphicData>
            </a:graphic>
            <wp14:sizeRelH relativeFrom="page">
              <wp14:pctWidth>0</wp14:pctWidth>
            </wp14:sizeRelH>
            <wp14:sizeRelV relativeFrom="page">
              <wp14:pctHeight>0</wp14:pctHeight>
            </wp14:sizeRelV>
          </wp:anchor>
        </w:drawing>
      </w:r>
    </w:p>
    <w:p w14:paraId="09263E6B" w14:textId="77777777" w:rsidR="00DA178F" w:rsidRPr="00EB08D5" w:rsidRDefault="00DA178F" w:rsidP="00B26C4A">
      <w:pPr>
        <w:spacing w:after="0" w:line="240" w:lineRule="auto"/>
        <w:rPr>
          <w:rFonts w:ascii="Arial" w:eastAsia="Calibri" w:hAnsi="Arial" w:cs="Arial"/>
          <w:b/>
        </w:rPr>
      </w:pPr>
    </w:p>
    <w:p w14:paraId="1B354280" w14:textId="77777777" w:rsidR="00DA178F" w:rsidRPr="00EB08D5" w:rsidRDefault="00DA178F" w:rsidP="00B26C4A">
      <w:pPr>
        <w:spacing w:after="0" w:line="240" w:lineRule="auto"/>
        <w:rPr>
          <w:rFonts w:ascii="Arial" w:eastAsia="Calibri" w:hAnsi="Arial" w:cs="Arial"/>
          <w:b/>
        </w:rPr>
      </w:pPr>
    </w:p>
    <w:p w14:paraId="4F7F5006" w14:textId="77777777" w:rsidR="009205E0" w:rsidRPr="00EB08D5" w:rsidRDefault="009205E0"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B08D5" w14:paraId="57C998E0" w14:textId="77777777" w:rsidTr="00855F31">
        <w:trPr>
          <w:trHeight w:val="595"/>
        </w:trPr>
        <w:tc>
          <w:tcPr>
            <w:tcW w:w="9611" w:type="dxa"/>
            <w:vAlign w:val="center"/>
          </w:tcPr>
          <w:p w14:paraId="27FAB39F" w14:textId="6DDB8A87" w:rsidR="009205E0" w:rsidRPr="00EB08D5" w:rsidRDefault="003114B9" w:rsidP="004D6C3C">
            <w:pPr>
              <w:jc w:val="center"/>
              <w:rPr>
                <w:rFonts w:ascii="Arial" w:eastAsia="Calibri" w:hAnsi="Arial" w:cs="Arial"/>
                <w:b/>
              </w:rPr>
            </w:pPr>
            <w:r>
              <w:rPr>
                <w:rFonts w:ascii="Arial" w:eastAsia="Calibri" w:hAnsi="Arial" w:cs="Arial"/>
                <w:b/>
              </w:rPr>
              <w:t>Lecturer</w:t>
            </w:r>
            <w:r w:rsidR="00947DE5">
              <w:rPr>
                <w:rFonts w:ascii="Arial" w:eastAsia="Calibri" w:hAnsi="Arial" w:cs="Arial"/>
                <w:b/>
              </w:rPr>
              <w:t>, Dog Grooming</w:t>
            </w:r>
          </w:p>
        </w:tc>
      </w:tr>
    </w:tbl>
    <w:p w14:paraId="6BFAB977"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B08D5"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19D489DE" w:rsidR="009205E0" w:rsidRPr="00EB08D5" w:rsidRDefault="00947DE5" w:rsidP="00A67966">
            <w:pPr>
              <w:spacing w:after="0" w:line="240" w:lineRule="auto"/>
              <w:rPr>
                <w:rFonts w:ascii="Arial" w:eastAsia="Calibri" w:hAnsi="Arial" w:cs="Arial"/>
              </w:rPr>
            </w:pPr>
            <w:r>
              <w:rPr>
                <w:rFonts w:ascii="Arial" w:eastAsia="Calibri" w:hAnsi="Arial" w:cs="Arial"/>
              </w:rPr>
              <w:t xml:space="preserve">Curriculum Manager, Veterinary Nursing and </w:t>
            </w:r>
            <w:r w:rsidR="00A67966">
              <w:rPr>
                <w:rFonts w:ascii="Arial" w:eastAsia="Calibri" w:hAnsi="Arial" w:cs="Arial"/>
              </w:rPr>
              <w:t>Dog Grooming</w:t>
            </w:r>
          </w:p>
        </w:tc>
      </w:tr>
      <w:tr w:rsidR="009205E0" w:rsidRPr="00EB08D5"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613D9757" w:rsidR="009205E0" w:rsidRPr="009F77FA" w:rsidRDefault="001B14BA" w:rsidP="003114B9">
            <w:pPr>
              <w:rPr>
                <w:rFonts w:ascii="Arial" w:hAnsi="Arial" w:cs="Arial"/>
              </w:rPr>
            </w:pPr>
            <w:r w:rsidRPr="001B14BA">
              <w:rPr>
                <w:rFonts w:ascii="Arial" w:hAnsi="Arial" w:cs="Arial"/>
              </w:rPr>
              <w:t xml:space="preserve">Flexible </w:t>
            </w:r>
            <w:r w:rsidR="003114B9">
              <w:rPr>
                <w:rFonts w:ascii="Arial" w:hAnsi="Arial" w:cs="Arial"/>
              </w:rPr>
              <w:t xml:space="preserve">part-time </w:t>
            </w:r>
            <w:r w:rsidRPr="001B14BA">
              <w:rPr>
                <w:rFonts w:ascii="Arial" w:hAnsi="Arial" w:cs="Arial"/>
              </w:rPr>
              <w:t>hours availabl</w:t>
            </w:r>
            <w:r w:rsidR="00A67966">
              <w:rPr>
                <w:rFonts w:ascii="Arial" w:hAnsi="Arial" w:cs="Arial"/>
              </w:rPr>
              <w:t>e to include evening</w:t>
            </w:r>
            <w:r w:rsidR="003114B9">
              <w:rPr>
                <w:rFonts w:ascii="Arial" w:hAnsi="Arial" w:cs="Arial"/>
              </w:rPr>
              <w:t>s (Monday &amp; Wednesday), days and weekends</w:t>
            </w:r>
          </w:p>
        </w:tc>
      </w:tr>
      <w:tr w:rsidR="009205E0" w:rsidRPr="00EB08D5"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37F3AD8A" w:rsidR="009205E0" w:rsidRPr="009F77FA" w:rsidRDefault="00947DE5" w:rsidP="00A67966">
            <w:pPr>
              <w:spacing w:after="0" w:line="240" w:lineRule="auto"/>
              <w:rPr>
                <w:rFonts w:ascii="Arial" w:eastAsia="Calibri" w:hAnsi="Arial" w:cs="Arial"/>
              </w:rPr>
            </w:pPr>
            <w:r w:rsidRPr="009F77FA">
              <w:rPr>
                <w:rFonts w:ascii="Arial" w:hAnsi="Arial" w:cs="Arial"/>
                <w:bCs/>
              </w:rPr>
              <w:t>Point 9 – Point 15</w:t>
            </w:r>
            <w:r w:rsidR="00EB08D5" w:rsidRPr="009F77FA">
              <w:rPr>
                <w:rFonts w:ascii="Arial" w:hAnsi="Arial" w:cs="Arial"/>
                <w:bCs/>
              </w:rPr>
              <w:t xml:space="preserve"> on the Plumpton Coll</w:t>
            </w:r>
            <w:r w:rsidRPr="009F77FA">
              <w:rPr>
                <w:rFonts w:ascii="Arial" w:hAnsi="Arial" w:cs="Arial"/>
                <w:bCs/>
              </w:rPr>
              <w:t>ege pay scale (currently £</w:t>
            </w:r>
            <w:r w:rsidR="00215594" w:rsidRPr="00215594">
              <w:rPr>
                <w:rFonts w:ascii="Arial" w:hAnsi="Arial" w:cs="Arial"/>
                <w:bCs/>
              </w:rPr>
              <w:t>22</w:t>
            </w:r>
            <w:r w:rsidR="00215594">
              <w:rPr>
                <w:rFonts w:ascii="Arial" w:hAnsi="Arial" w:cs="Arial"/>
                <w:bCs/>
              </w:rPr>
              <w:t>,</w:t>
            </w:r>
            <w:r w:rsidR="00215594" w:rsidRPr="00215594">
              <w:rPr>
                <w:rFonts w:ascii="Arial" w:hAnsi="Arial" w:cs="Arial"/>
                <w:bCs/>
              </w:rPr>
              <w:t>451-</w:t>
            </w:r>
            <w:r w:rsidR="00215594">
              <w:rPr>
                <w:rFonts w:ascii="Arial" w:hAnsi="Arial" w:cs="Arial"/>
                <w:bCs/>
              </w:rPr>
              <w:t xml:space="preserve"> £</w:t>
            </w:r>
            <w:r w:rsidR="00215594" w:rsidRPr="00215594">
              <w:rPr>
                <w:rFonts w:ascii="Arial" w:hAnsi="Arial" w:cs="Arial"/>
                <w:bCs/>
              </w:rPr>
              <w:t>29</w:t>
            </w:r>
            <w:r w:rsidR="00215594">
              <w:rPr>
                <w:rFonts w:ascii="Arial" w:hAnsi="Arial" w:cs="Arial"/>
                <w:bCs/>
              </w:rPr>
              <w:t>,</w:t>
            </w:r>
            <w:r w:rsidR="00215594" w:rsidRPr="00215594">
              <w:rPr>
                <w:rFonts w:ascii="Arial" w:hAnsi="Arial" w:cs="Arial"/>
                <w:bCs/>
              </w:rPr>
              <w:t>320</w:t>
            </w:r>
            <w:r w:rsidR="00EB08D5" w:rsidRPr="009F77FA">
              <w:rPr>
                <w:rFonts w:ascii="Arial" w:hAnsi="Arial" w:cs="Arial"/>
                <w:bCs/>
              </w:rPr>
              <w:t>per annum</w:t>
            </w:r>
            <w:r w:rsidR="00A67966">
              <w:rPr>
                <w:rFonts w:ascii="Arial" w:hAnsi="Arial" w:cs="Arial"/>
                <w:bCs/>
              </w:rPr>
              <w:t>,</w:t>
            </w:r>
            <w:r w:rsidR="00EB08D5" w:rsidRPr="009F77FA">
              <w:rPr>
                <w:rFonts w:ascii="Arial" w:hAnsi="Arial" w:cs="Arial"/>
                <w:bCs/>
              </w:rPr>
              <w:t xml:space="preserve"> pro rata for hours worked</w:t>
            </w:r>
            <w:r w:rsidR="00A67966">
              <w:rPr>
                <w:rFonts w:ascii="Arial" w:hAnsi="Arial" w:cs="Arial"/>
                <w:bCs/>
              </w:rPr>
              <w:t>)</w:t>
            </w:r>
          </w:p>
        </w:tc>
      </w:tr>
      <w:tr w:rsidR="009205E0" w:rsidRPr="00EB08D5"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7A722D15" w:rsidR="009205E0" w:rsidRPr="00EB08D5" w:rsidRDefault="00EB08D5" w:rsidP="00AB65C4">
            <w:pPr>
              <w:spacing w:after="0" w:line="240" w:lineRule="auto"/>
              <w:rPr>
                <w:rFonts w:ascii="Arial" w:eastAsia="Calibri" w:hAnsi="Arial" w:cs="Arial"/>
              </w:rPr>
            </w:pPr>
            <w:r w:rsidRPr="009F77FA">
              <w:rPr>
                <w:rFonts w:ascii="Arial" w:eastAsia="Calibri" w:hAnsi="Arial" w:cs="Arial"/>
              </w:rPr>
              <w:t>26</w:t>
            </w:r>
            <w:r w:rsidR="009205E0" w:rsidRPr="009F77FA">
              <w:rPr>
                <w:rFonts w:ascii="Arial" w:eastAsia="Calibri" w:hAnsi="Arial" w:cs="Arial"/>
              </w:rPr>
              <w:t xml:space="preserve"> electable days, 8 statutory days and up to 5 efficiency closure days at Christmas</w:t>
            </w:r>
            <w:r w:rsidR="00A67966" w:rsidRPr="009F77FA">
              <w:rPr>
                <w:rFonts w:ascii="Arial" w:hAnsi="Arial" w:cs="Arial"/>
                <w:bCs/>
              </w:rPr>
              <w:t xml:space="preserve"> </w:t>
            </w:r>
            <w:r w:rsidR="00A67966">
              <w:rPr>
                <w:rFonts w:ascii="Arial" w:hAnsi="Arial" w:cs="Arial"/>
                <w:bCs/>
              </w:rPr>
              <w:t>(pro rata for hours worked)</w:t>
            </w:r>
          </w:p>
        </w:tc>
      </w:tr>
      <w:tr w:rsidR="00947DE5" w:rsidRPr="00EB08D5" w14:paraId="131311B8"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EBB9B91" w14:textId="5D9B7F62" w:rsidR="00947DE5" w:rsidRPr="00EB08D5" w:rsidRDefault="00947DE5" w:rsidP="00AB65C4">
            <w:pPr>
              <w:spacing w:after="0" w:line="240" w:lineRule="auto"/>
              <w:rPr>
                <w:rFonts w:ascii="Arial" w:eastAsia="Calibri" w:hAnsi="Arial" w:cs="Arial"/>
                <w:b/>
              </w:rPr>
            </w:pPr>
            <w:r>
              <w:rPr>
                <w:rFonts w:ascii="Arial" w:eastAsia="Calibri" w:hAnsi="Arial" w:cs="Arial"/>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E4BF56D" w14:textId="4115CD79" w:rsidR="00947DE5" w:rsidRPr="001B14BA" w:rsidRDefault="00A67966" w:rsidP="00A67966">
            <w:pPr>
              <w:spacing w:after="0" w:line="240" w:lineRule="auto"/>
              <w:rPr>
                <w:rFonts w:ascii="Arial" w:eastAsia="Calibri" w:hAnsi="Arial" w:cs="Arial"/>
              </w:rPr>
            </w:pPr>
            <w:r>
              <w:rPr>
                <w:rFonts w:ascii="Arial" w:hAnsi="Arial" w:cs="Arial"/>
              </w:rPr>
              <w:t>P</w:t>
            </w:r>
            <w:r w:rsidR="001B14BA" w:rsidRPr="001B14BA">
              <w:rPr>
                <w:rFonts w:ascii="Arial" w:hAnsi="Arial" w:cs="Arial"/>
              </w:rPr>
              <w:t>ermanent</w:t>
            </w:r>
          </w:p>
        </w:tc>
      </w:tr>
    </w:tbl>
    <w:p w14:paraId="07377D0D" w14:textId="77777777" w:rsidR="00C371A4" w:rsidRDefault="00C371A4" w:rsidP="00EB08D5">
      <w:pPr>
        <w:rPr>
          <w:rFonts w:ascii="Arial" w:hAnsi="Arial" w:cs="Arial"/>
          <w:b/>
        </w:rPr>
      </w:pPr>
    </w:p>
    <w:p w14:paraId="50EFD52F" w14:textId="75BA4D61" w:rsidR="009205E0" w:rsidRPr="00EB08D5" w:rsidRDefault="009205E0" w:rsidP="00EB08D5">
      <w:pPr>
        <w:rPr>
          <w:rFonts w:ascii="Arial" w:hAnsi="Arial" w:cs="Arial"/>
          <w:b/>
          <w:bCs/>
        </w:rPr>
      </w:pPr>
      <w:r w:rsidRPr="00EB08D5">
        <w:rPr>
          <w:rFonts w:ascii="Arial" w:hAnsi="Arial" w:cs="Arial"/>
          <w:b/>
        </w:rPr>
        <w:t>Job Purpose</w:t>
      </w:r>
    </w:p>
    <w:p w14:paraId="5F563D3D" w14:textId="26DBE679" w:rsidR="00EB08D5" w:rsidRPr="00EB08D5" w:rsidRDefault="00947DE5" w:rsidP="009205E0">
      <w:pPr>
        <w:spacing w:after="0" w:line="240" w:lineRule="auto"/>
        <w:rPr>
          <w:rFonts w:ascii="Arial" w:hAnsi="Arial" w:cs="Arial"/>
          <w:b/>
        </w:rPr>
      </w:pPr>
      <w:r w:rsidRPr="00BB4FDA">
        <w:rPr>
          <w:rFonts w:ascii="Arial" w:hAnsi="Arial" w:cs="Arial"/>
        </w:rPr>
        <w:t xml:space="preserve">The </w:t>
      </w:r>
      <w:r w:rsidR="003114B9">
        <w:rPr>
          <w:rFonts w:ascii="Arial" w:hAnsi="Arial" w:cs="Arial"/>
        </w:rPr>
        <w:t>Lecturer</w:t>
      </w:r>
      <w:r w:rsidRPr="00BB4FDA">
        <w:rPr>
          <w:rFonts w:ascii="Arial" w:hAnsi="Arial" w:cs="Arial"/>
        </w:rPr>
        <w:t xml:space="preserve"> is responsible to the Head of Department for instructing and assessing students in Dog Grooming.</w:t>
      </w:r>
    </w:p>
    <w:p w14:paraId="526C6FC9" w14:textId="77777777" w:rsidR="00947DE5" w:rsidRDefault="00947DE5" w:rsidP="009205E0">
      <w:pPr>
        <w:spacing w:after="0" w:line="240" w:lineRule="auto"/>
        <w:rPr>
          <w:rFonts w:ascii="Arial" w:eastAsia="Calibri" w:hAnsi="Arial" w:cs="Arial"/>
          <w:b/>
        </w:rPr>
      </w:pPr>
    </w:p>
    <w:p w14:paraId="6CB434F8" w14:textId="12A68512" w:rsidR="009205E0" w:rsidRPr="00EB08D5" w:rsidRDefault="00800618" w:rsidP="009205E0">
      <w:pPr>
        <w:spacing w:after="0" w:line="240" w:lineRule="auto"/>
        <w:rPr>
          <w:rFonts w:ascii="Arial" w:eastAsia="Calibri" w:hAnsi="Arial" w:cs="Arial"/>
          <w:b/>
        </w:rPr>
      </w:pPr>
      <w:r w:rsidRPr="00EB08D5">
        <w:rPr>
          <w:rFonts w:ascii="Arial" w:eastAsia="Calibri" w:hAnsi="Arial" w:cs="Arial"/>
          <w:b/>
        </w:rPr>
        <w:t>Duties and Responsibilities of the J</w:t>
      </w:r>
      <w:r w:rsidR="009205E0" w:rsidRPr="00EB08D5">
        <w:rPr>
          <w:rFonts w:ascii="Arial" w:eastAsia="Calibri" w:hAnsi="Arial" w:cs="Arial"/>
          <w:b/>
        </w:rPr>
        <w:t>ob</w:t>
      </w:r>
    </w:p>
    <w:p w14:paraId="047352B0" w14:textId="77777777" w:rsidR="00572EA9" w:rsidRPr="00572EA9" w:rsidRDefault="00572EA9" w:rsidP="00572EA9">
      <w:pPr>
        <w:spacing w:after="0" w:line="240" w:lineRule="auto"/>
        <w:rPr>
          <w:rFonts w:ascii="Arial" w:eastAsia="Calibri" w:hAnsi="Arial" w:cs="Arial"/>
          <w:b/>
        </w:rPr>
      </w:pPr>
    </w:p>
    <w:p w14:paraId="5737E13C" w14:textId="77777777" w:rsidR="00572EA9" w:rsidRPr="00572EA9"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572EA9">
        <w:rPr>
          <w:rFonts w:ascii="Arial" w:eastAsia="Times New Roman" w:hAnsi="Arial" w:cs="Arial"/>
          <w:b/>
          <w:sz w:val="24"/>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9F77FA" w14:paraId="4B45BF86" w14:textId="77777777" w:rsidTr="00B556A6">
        <w:tc>
          <w:tcPr>
            <w:tcW w:w="9606" w:type="dxa"/>
          </w:tcPr>
          <w:p w14:paraId="15C8969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572EA9" w:rsidRPr="009F77FA" w14:paraId="7350A00E" w14:textId="77777777" w:rsidTr="00B556A6">
        <w:tc>
          <w:tcPr>
            <w:tcW w:w="9606" w:type="dxa"/>
          </w:tcPr>
          <w:p w14:paraId="4DD15903"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Conduct initial assessments and record within the Student Individual Learning Plan, adapt teaching delivery to meet the requirements of the plan and monitor student progress frequently and report to programme Manager.</w:t>
            </w:r>
          </w:p>
        </w:tc>
      </w:tr>
      <w:tr w:rsidR="00572EA9" w:rsidRPr="009F77FA" w14:paraId="19620F8D" w14:textId="77777777" w:rsidTr="00B556A6">
        <w:tc>
          <w:tcPr>
            <w:tcW w:w="9606" w:type="dxa"/>
          </w:tcPr>
          <w:p w14:paraId="77191C5D"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opportunities are created and realised for students to be able to continuously develop their English and maths skills.</w:t>
            </w:r>
          </w:p>
        </w:tc>
      </w:tr>
      <w:tr w:rsidR="00572EA9" w:rsidRPr="009F77FA" w14:paraId="03A3858B" w14:textId="77777777" w:rsidTr="00B556A6">
        <w:tc>
          <w:tcPr>
            <w:tcW w:w="9606" w:type="dxa"/>
          </w:tcPr>
          <w:p w14:paraId="61FB6020"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to ensure high levels of student attendance in all sessions and prompt completion of registers.</w:t>
            </w:r>
          </w:p>
        </w:tc>
      </w:tr>
      <w:tr w:rsidR="00572EA9" w:rsidRPr="009F77FA" w14:paraId="3FD09C33" w14:textId="77777777" w:rsidTr="00B556A6">
        <w:tc>
          <w:tcPr>
            <w:tcW w:w="9606" w:type="dxa"/>
          </w:tcPr>
          <w:p w14:paraId="3346D7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and effectively use schemes of work and lesson plans in line with college processes.</w:t>
            </w:r>
          </w:p>
        </w:tc>
      </w:tr>
      <w:tr w:rsidR="00572EA9" w:rsidRPr="009F77FA" w14:paraId="7C87FD37" w14:textId="77777777" w:rsidTr="00B556A6">
        <w:tc>
          <w:tcPr>
            <w:tcW w:w="9606" w:type="dxa"/>
          </w:tcPr>
          <w:p w14:paraId="41051F21"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and apply modern technology in TLA to enhance the learning experience and support progress for students, eg PoL, specialist software/resources, working to the college VLE standards.</w:t>
            </w:r>
          </w:p>
        </w:tc>
      </w:tr>
      <w:tr w:rsidR="00572EA9" w:rsidRPr="009F77FA" w14:paraId="0923811A" w14:textId="77777777" w:rsidTr="00B556A6">
        <w:tc>
          <w:tcPr>
            <w:tcW w:w="9606" w:type="dxa"/>
          </w:tcPr>
          <w:p w14:paraId="080A2B15"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Ensure cohesive assessment plans are in place for all students across your allocated teaching to ensure effective student progress.</w:t>
            </w:r>
          </w:p>
        </w:tc>
      </w:tr>
      <w:tr w:rsidR="00572EA9" w:rsidRPr="009F77FA" w14:paraId="06806BF5" w14:textId="77777777" w:rsidTr="00B556A6">
        <w:tc>
          <w:tcPr>
            <w:tcW w:w="9606" w:type="dxa"/>
          </w:tcPr>
          <w:p w14:paraId="321C65F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Set exams, homework and extension activities for individual students and provide timely, and constructive feedback to students to support progress.</w:t>
            </w:r>
          </w:p>
        </w:tc>
      </w:tr>
      <w:tr w:rsidR="00572EA9" w:rsidRPr="009F77FA" w14:paraId="0FE12E06" w14:textId="77777777" w:rsidTr="00B556A6">
        <w:tc>
          <w:tcPr>
            <w:tcW w:w="9606" w:type="dxa"/>
          </w:tcPr>
          <w:p w14:paraId="07BA4477"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Mark and assess course work and provide effective verbal and/or written feedback to support progression in line with awarding organisation requirements and college processes.</w:t>
            </w:r>
          </w:p>
        </w:tc>
      </w:tr>
      <w:tr w:rsidR="00572EA9" w:rsidRPr="009F77FA" w14:paraId="7DA0C56A" w14:textId="77777777" w:rsidTr="00B556A6">
        <w:tc>
          <w:tcPr>
            <w:tcW w:w="9606" w:type="dxa"/>
          </w:tcPr>
          <w:p w14:paraId="4CAF56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Monitor tracking of individual student progress across programme(s) and ensure action is taken to improve progress where possible.</w:t>
            </w:r>
          </w:p>
        </w:tc>
      </w:tr>
    </w:tbl>
    <w:p w14:paraId="1BC26B65" w14:textId="77777777" w:rsidR="00572EA9" w:rsidRPr="009F77FA" w:rsidRDefault="00572EA9" w:rsidP="00572EA9">
      <w:pPr>
        <w:spacing w:after="0" w:line="240" w:lineRule="auto"/>
        <w:rPr>
          <w:rFonts w:ascii="Arial" w:eastAsia="Calibri" w:hAnsi="Arial" w:cs="Arial"/>
          <w:b/>
        </w:rPr>
      </w:pPr>
    </w:p>
    <w:p w14:paraId="0C9ECD26" w14:textId="77777777" w:rsidR="00572EA9" w:rsidRPr="009F77FA" w:rsidRDefault="00572EA9" w:rsidP="00572EA9">
      <w:pPr>
        <w:spacing w:after="0" w:line="240" w:lineRule="auto"/>
        <w:rPr>
          <w:rFonts w:ascii="Arial" w:eastAsia="Calibri" w:hAnsi="Arial" w:cs="Arial"/>
          <w:b/>
        </w:rPr>
      </w:pPr>
    </w:p>
    <w:p w14:paraId="4330DAE9"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Tutoring</w:t>
      </w:r>
    </w:p>
    <w:tbl>
      <w:tblPr>
        <w:tblStyle w:val="TableGrid1"/>
        <w:tblW w:w="9606" w:type="dxa"/>
        <w:tblLayout w:type="fixed"/>
        <w:tblLook w:val="04A0" w:firstRow="1" w:lastRow="0" w:firstColumn="1" w:lastColumn="0" w:noHBand="0" w:noVBand="1"/>
      </w:tblPr>
      <w:tblGrid>
        <w:gridCol w:w="9606"/>
      </w:tblGrid>
      <w:tr w:rsidR="00572EA9" w:rsidRPr="009F77FA" w14:paraId="08A59E54" w14:textId="77777777" w:rsidTr="00B556A6">
        <w:tc>
          <w:tcPr>
            <w:tcW w:w="9606" w:type="dxa"/>
          </w:tcPr>
          <w:p w14:paraId="444AE7A6"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color w:val="000000" w:themeColor="text1"/>
                <w:sz w:val="22"/>
                <w:szCs w:val="22"/>
              </w:rPr>
              <w:t>Using initial assessment and other information to write and distribute student profiles for all tutees.</w:t>
            </w:r>
          </w:p>
        </w:tc>
      </w:tr>
      <w:tr w:rsidR="00572EA9" w:rsidRPr="009F77FA" w14:paraId="2762E3E0" w14:textId="77777777" w:rsidTr="00B556A6">
        <w:tc>
          <w:tcPr>
            <w:tcW w:w="9606" w:type="dxa"/>
          </w:tcPr>
          <w:p w14:paraId="54B7B9E2"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as a personal tutor, co-ordinated by Programme Manager and Curriculum Manager, and engage with student services as required.</w:t>
            </w:r>
          </w:p>
        </w:tc>
      </w:tr>
      <w:tr w:rsidR="00572EA9" w:rsidRPr="009F77FA" w14:paraId="28F57654" w14:textId="77777777" w:rsidTr="00B556A6">
        <w:tc>
          <w:tcPr>
            <w:tcW w:w="9606" w:type="dxa"/>
          </w:tcPr>
          <w:p w14:paraId="17CCDAE0"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Participate in student interviews and plan and deliver taster days, ‘keep warm’ activities, welcome days, enrolment and induction activities.</w:t>
            </w:r>
          </w:p>
        </w:tc>
      </w:tr>
      <w:tr w:rsidR="00572EA9" w:rsidRPr="009F77FA" w14:paraId="2206EACE" w14:textId="77777777" w:rsidTr="00B556A6">
        <w:tc>
          <w:tcPr>
            <w:tcW w:w="9606" w:type="dxa"/>
          </w:tcPr>
          <w:p w14:paraId="6BC93BC5"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through enrolment and induction.</w:t>
            </w:r>
          </w:p>
        </w:tc>
      </w:tr>
      <w:tr w:rsidR="00572EA9" w:rsidRPr="009F77FA" w14:paraId="5D6BE8D5" w14:textId="77777777" w:rsidTr="00B556A6">
        <w:tc>
          <w:tcPr>
            <w:tcW w:w="9606" w:type="dxa"/>
          </w:tcPr>
          <w:p w14:paraId="7E6AAC96"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Complete one to one tutorials with students, review and set targets and record progress and outcomes on Pro Monitor or any other agreed format set by the college.</w:t>
            </w:r>
          </w:p>
        </w:tc>
      </w:tr>
      <w:tr w:rsidR="00572EA9" w:rsidRPr="009F77FA" w14:paraId="3CABE29A" w14:textId="77777777" w:rsidTr="00B556A6">
        <w:tc>
          <w:tcPr>
            <w:tcW w:w="9606" w:type="dxa"/>
          </w:tcPr>
          <w:p w14:paraId="0FD0146A"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and gain value from, the cross college tutorial programme, developing personal, employment and study writer skills, including careers guidance.</w:t>
            </w:r>
          </w:p>
        </w:tc>
      </w:tr>
      <w:tr w:rsidR="00572EA9" w:rsidRPr="009F77FA" w14:paraId="71575128" w14:textId="77777777" w:rsidTr="00B556A6">
        <w:tc>
          <w:tcPr>
            <w:tcW w:w="9606" w:type="dxa"/>
          </w:tcPr>
          <w:p w14:paraId="2920FB59"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the effective use of value added data and systems to plan and support individual student progress across allocated programme(s).</w:t>
            </w:r>
          </w:p>
        </w:tc>
      </w:tr>
      <w:tr w:rsidR="00572EA9" w:rsidRPr="009F77FA" w14:paraId="251668F2" w14:textId="77777777" w:rsidTr="00B556A6">
        <w:tc>
          <w:tcPr>
            <w:tcW w:w="9606" w:type="dxa"/>
          </w:tcPr>
          <w:p w14:paraId="3DD164D7"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the College’s value added system is used to support emotional, social and employability skills alongside students’ studies.</w:t>
            </w:r>
          </w:p>
        </w:tc>
      </w:tr>
      <w:tr w:rsidR="00572EA9" w:rsidRPr="009F77FA" w14:paraId="023CCD83" w14:textId="77777777" w:rsidTr="00B556A6">
        <w:tc>
          <w:tcPr>
            <w:tcW w:w="9606" w:type="dxa"/>
          </w:tcPr>
          <w:p w14:paraId="67C4C169"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student reports and contribute to parents’ evenings and provide employers with progress updates as appropriate.</w:t>
            </w:r>
          </w:p>
        </w:tc>
      </w:tr>
      <w:tr w:rsidR="00572EA9" w:rsidRPr="009F77FA" w14:paraId="5B038E07" w14:textId="77777777" w:rsidTr="00B556A6">
        <w:tc>
          <w:tcPr>
            <w:tcW w:w="9606" w:type="dxa"/>
          </w:tcPr>
          <w:p w14:paraId="71A4D16F" w14:textId="77777777" w:rsidR="00572EA9" w:rsidRPr="009F77FA" w:rsidRDefault="00572EA9" w:rsidP="00572EA9">
            <w:pPr>
              <w:numPr>
                <w:ilvl w:val="0"/>
                <w:numId w:val="4"/>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Use the College disciplinary process as a positive way to support student success.</w:t>
            </w:r>
          </w:p>
        </w:tc>
      </w:tr>
    </w:tbl>
    <w:p w14:paraId="326C994E" w14:textId="77777777" w:rsidR="00572EA9" w:rsidRDefault="00572EA9" w:rsidP="00572EA9">
      <w:pPr>
        <w:spacing w:after="0" w:line="240" w:lineRule="auto"/>
        <w:rPr>
          <w:rFonts w:ascii="Arial" w:eastAsia="Calibri" w:hAnsi="Arial" w:cs="Arial"/>
          <w:b/>
        </w:rPr>
      </w:pPr>
    </w:p>
    <w:p w14:paraId="0B421B5B"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Quality Improvement</w:t>
      </w:r>
    </w:p>
    <w:tbl>
      <w:tblPr>
        <w:tblStyle w:val="TableGrid1"/>
        <w:tblW w:w="9606" w:type="dxa"/>
        <w:tblLayout w:type="fixed"/>
        <w:tblLook w:val="04A0" w:firstRow="1" w:lastRow="0" w:firstColumn="1" w:lastColumn="0" w:noHBand="0" w:noVBand="1"/>
      </w:tblPr>
      <w:tblGrid>
        <w:gridCol w:w="9606"/>
      </w:tblGrid>
      <w:tr w:rsidR="00572EA9" w:rsidRPr="009F77FA" w14:paraId="294F27C9" w14:textId="77777777" w:rsidTr="00B556A6">
        <w:tc>
          <w:tcPr>
            <w:tcW w:w="9606" w:type="dxa"/>
          </w:tcPr>
          <w:p w14:paraId="0220399F"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Attend team meetings to monitor and standardise practice, share information and good practice, and plan and implement improvements.</w:t>
            </w:r>
          </w:p>
        </w:tc>
      </w:tr>
      <w:tr w:rsidR="00572EA9" w:rsidRPr="009F77FA" w14:paraId="4DF00C9F" w14:textId="77777777" w:rsidTr="00B556A6">
        <w:tc>
          <w:tcPr>
            <w:tcW w:w="9606" w:type="dxa"/>
          </w:tcPr>
          <w:p w14:paraId="5CB60524" w14:textId="77777777" w:rsidR="00572EA9" w:rsidRPr="009F77FA" w:rsidRDefault="00572EA9" w:rsidP="00572EA9">
            <w:pPr>
              <w:numPr>
                <w:ilvl w:val="0"/>
                <w:numId w:val="5"/>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student forums and surveys and collate programme(s) ‘student voice’ feedback to support action planning for continuous improvement.</w:t>
            </w:r>
          </w:p>
        </w:tc>
      </w:tr>
      <w:tr w:rsidR="00572EA9" w:rsidRPr="009F77FA" w14:paraId="464C5832" w14:textId="77777777" w:rsidTr="00B556A6">
        <w:tc>
          <w:tcPr>
            <w:tcW w:w="9606" w:type="dxa"/>
          </w:tcPr>
          <w:p w14:paraId="0D2101BD"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Ensure and maintain standards and quality by engaging with and using the college quality systems.</w:t>
            </w:r>
          </w:p>
        </w:tc>
      </w:tr>
      <w:tr w:rsidR="00572EA9" w:rsidRPr="009F77FA" w14:paraId="2EF3D652" w14:textId="77777777" w:rsidTr="00B556A6">
        <w:tc>
          <w:tcPr>
            <w:tcW w:w="9606" w:type="dxa"/>
          </w:tcPr>
          <w:p w14:paraId="79E05A4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evaluation of TLA procedures to enhance the student experience and support Continuous Professional Development (CPD).</w:t>
            </w:r>
          </w:p>
        </w:tc>
      </w:tr>
      <w:tr w:rsidR="00572EA9" w:rsidRPr="009F77FA" w14:paraId="36BC5F45" w14:textId="77777777" w:rsidTr="00B556A6">
        <w:tc>
          <w:tcPr>
            <w:tcW w:w="9606" w:type="dxa"/>
          </w:tcPr>
          <w:p w14:paraId="5B71C5C1"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Be accountable for contributing to programme(s) key performance indicators (KPIs) and their improvement.</w:t>
            </w:r>
          </w:p>
        </w:tc>
      </w:tr>
      <w:tr w:rsidR="00572EA9" w:rsidRPr="009F77FA" w14:paraId="507AE051" w14:textId="77777777" w:rsidTr="00B556A6">
        <w:tc>
          <w:tcPr>
            <w:tcW w:w="9606" w:type="dxa"/>
          </w:tcPr>
          <w:p w14:paraId="739FB1F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teaching and related files are complete and up to date.</w:t>
            </w:r>
          </w:p>
        </w:tc>
      </w:tr>
      <w:tr w:rsidR="00572EA9" w:rsidRPr="009F77FA" w14:paraId="2F50D9DC" w14:textId="77777777" w:rsidTr="00B556A6">
        <w:tc>
          <w:tcPr>
            <w:tcW w:w="9606" w:type="dxa"/>
          </w:tcPr>
          <w:p w14:paraId="14FC54E0"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In liaison with Programme Manager and Curriculum Manager, undertake the role of IV as required.</w:t>
            </w:r>
          </w:p>
        </w:tc>
      </w:tr>
      <w:tr w:rsidR="00572EA9" w:rsidRPr="009F77FA" w14:paraId="05A11739" w14:textId="77777777" w:rsidTr="00B556A6">
        <w:tc>
          <w:tcPr>
            <w:tcW w:w="9606" w:type="dxa"/>
          </w:tcPr>
          <w:p w14:paraId="4BC2A783"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for, and take a lead on, awarding organisation external quality processes with support from the Curriculum Manager/Head of Faculty.</w:t>
            </w:r>
          </w:p>
        </w:tc>
      </w:tr>
      <w:tr w:rsidR="00572EA9" w:rsidRPr="009F77FA" w14:paraId="1AF6F770" w14:textId="77777777" w:rsidTr="00B556A6">
        <w:tc>
          <w:tcPr>
            <w:tcW w:w="9606" w:type="dxa"/>
          </w:tcPr>
          <w:p w14:paraId="100495E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Team Review, including a Quality Improvement Plan for the programme(s) allocated.</w:t>
            </w:r>
          </w:p>
        </w:tc>
      </w:tr>
      <w:tr w:rsidR="00572EA9" w:rsidRPr="009F77FA" w14:paraId="22902899" w14:textId="77777777" w:rsidTr="00B556A6">
        <w:tc>
          <w:tcPr>
            <w:tcW w:w="9606" w:type="dxa"/>
          </w:tcPr>
          <w:p w14:paraId="0F7F5297"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development by providing subject specialist information.</w:t>
            </w:r>
          </w:p>
        </w:tc>
      </w:tr>
    </w:tbl>
    <w:p w14:paraId="0F7242D6" w14:textId="77777777" w:rsidR="00572EA9" w:rsidRPr="009F77FA" w:rsidRDefault="00572EA9" w:rsidP="00572EA9">
      <w:pPr>
        <w:spacing w:after="0" w:line="240" w:lineRule="auto"/>
        <w:rPr>
          <w:rFonts w:ascii="Arial" w:eastAsia="Calibri" w:hAnsi="Arial" w:cs="Arial"/>
          <w:b/>
        </w:rPr>
      </w:pPr>
    </w:p>
    <w:p w14:paraId="2D7AC9A2"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9F77FA" w14:paraId="4D6486A5" w14:textId="77777777" w:rsidTr="00B556A6">
        <w:tc>
          <w:tcPr>
            <w:tcW w:w="9606" w:type="dxa"/>
          </w:tcPr>
          <w:p w14:paraId="5A96270A"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Participate in staff development activities to support Continuous Professional Development (CPD) and keep a Professional Development Portfolio (PDP) to evidence personal development and impact on practice.</w:t>
            </w:r>
          </w:p>
        </w:tc>
      </w:tr>
      <w:tr w:rsidR="00572EA9" w:rsidRPr="009F77FA" w14:paraId="00CEE3B6" w14:textId="77777777" w:rsidTr="00B556A6">
        <w:tc>
          <w:tcPr>
            <w:tcW w:w="9606" w:type="dxa"/>
          </w:tcPr>
          <w:p w14:paraId="248E43E1"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Actively participate in the College performance management processes, including appraisals to support personal and professional development and enhance student experience.</w:t>
            </w:r>
          </w:p>
        </w:tc>
      </w:tr>
      <w:tr w:rsidR="00572EA9" w:rsidRPr="009F77FA" w14:paraId="24898A30" w14:textId="77777777" w:rsidTr="00B556A6">
        <w:tc>
          <w:tcPr>
            <w:tcW w:w="9606" w:type="dxa"/>
          </w:tcPr>
          <w:p w14:paraId="1C026FD9"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Complete all mandatory training as required in line with college expectations.</w:t>
            </w:r>
          </w:p>
        </w:tc>
      </w:tr>
    </w:tbl>
    <w:p w14:paraId="4B8714D0" w14:textId="77777777" w:rsidR="00572EA9" w:rsidRPr="009F77FA" w:rsidRDefault="00572EA9" w:rsidP="00572EA9">
      <w:pPr>
        <w:spacing w:after="0" w:line="240" w:lineRule="auto"/>
        <w:rPr>
          <w:rFonts w:ascii="Arial" w:eastAsia="Calibri" w:hAnsi="Arial" w:cs="Arial"/>
          <w:b/>
        </w:rPr>
      </w:pPr>
    </w:p>
    <w:p w14:paraId="183648B1"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Other responsibilities and duties</w:t>
      </w:r>
    </w:p>
    <w:tbl>
      <w:tblPr>
        <w:tblStyle w:val="TableGrid1"/>
        <w:tblW w:w="9606" w:type="dxa"/>
        <w:tblLayout w:type="fixed"/>
        <w:tblLook w:val="04A0" w:firstRow="1" w:lastRow="0" w:firstColumn="1" w:lastColumn="0" w:noHBand="0" w:noVBand="1"/>
      </w:tblPr>
      <w:tblGrid>
        <w:gridCol w:w="9606"/>
      </w:tblGrid>
      <w:tr w:rsidR="00572EA9" w:rsidRPr="009F77FA" w14:paraId="1BDFDBDA" w14:textId="77777777" w:rsidTr="00B556A6">
        <w:tc>
          <w:tcPr>
            <w:tcW w:w="9606" w:type="dxa"/>
          </w:tcPr>
          <w:p w14:paraId="758F774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Participate in staff and student recruitment campaigns, interviews, Open Days and promotional/information events.</w:t>
            </w:r>
          </w:p>
        </w:tc>
      </w:tr>
      <w:tr w:rsidR="00572EA9" w:rsidRPr="009F77FA" w14:paraId="43F3668D" w14:textId="77777777" w:rsidTr="00B556A6">
        <w:tc>
          <w:tcPr>
            <w:tcW w:w="9606" w:type="dxa"/>
          </w:tcPr>
          <w:p w14:paraId="7601F3D0"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Work with employers and other stakeholders as required to develop and deliver high quality curriculum.</w:t>
            </w:r>
          </w:p>
        </w:tc>
      </w:tr>
      <w:tr w:rsidR="00572EA9" w:rsidRPr="009F77FA" w14:paraId="291AF097" w14:textId="77777777" w:rsidTr="00B556A6">
        <w:tc>
          <w:tcPr>
            <w:tcW w:w="9606" w:type="dxa"/>
          </w:tcPr>
          <w:p w14:paraId="6BB20FF4"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Contribute to, and support delivery of the college strategic plan.</w:t>
            </w:r>
          </w:p>
        </w:tc>
      </w:tr>
      <w:tr w:rsidR="00572EA9" w:rsidRPr="009F77FA" w14:paraId="6F5E7B4E" w14:textId="77777777" w:rsidTr="00B556A6">
        <w:tc>
          <w:tcPr>
            <w:tcW w:w="9606" w:type="dxa"/>
          </w:tcPr>
          <w:p w14:paraId="098C8888"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Comply with the departmental operating plan and contribute to action plans as needed.</w:t>
            </w:r>
          </w:p>
        </w:tc>
      </w:tr>
      <w:tr w:rsidR="00572EA9" w:rsidRPr="009F77FA" w14:paraId="140EC4B1" w14:textId="77777777" w:rsidTr="00B556A6">
        <w:tc>
          <w:tcPr>
            <w:tcW w:w="9606" w:type="dxa"/>
          </w:tcPr>
          <w:p w14:paraId="16AD5E7E"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 xml:space="preserve">Ensure equality of opportunity and promote diversity in all aspects of college life with reference to Ofsted vulnerable student groups and protected characteristics. </w:t>
            </w:r>
          </w:p>
        </w:tc>
      </w:tr>
      <w:tr w:rsidR="00572EA9" w:rsidRPr="009F77FA" w14:paraId="310BF059" w14:textId="77777777" w:rsidTr="00B556A6">
        <w:tc>
          <w:tcPr>
            <w:tcW w:w="9606" w:type="dxa"/>
          </w:tcPr>
          <w:p w14:paraId="159C87A1"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Analyse and selectively implement the calendar of key equality and diversity events across the programme.</w:t>
            </w:r>
          </w:p>
        </w:tc>
      </w:tr>
      <w:tr w:rsidR="00572EA9" w:rsidRPr="009F77FA" w14:paraId="38DBEE71" w14:textId="77777777" w:rsidTr="00B556A6">
        <w:tc>
          <w:tcPr>
            <w:tcW w:w="9606" w:type="dxa"/>
          </w:tcPr>
          <w:p w14:paraId="32105D66"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Ensure all safeguarding policies and procedures are followed.</w:t>
            </w:r>
          </w:p>
        </w:tc>
      </w:tr>
      <w:tr w:rsidR="00572EA9" w:rsidRPr="009F77FA" w14:paraId="75DDE4F4" w14:textId="77777777" w:rsidTr="00B556A6">
        <w:tc>
          <w:tcPr>
            <w:tcW w:w="9606" w:type="dxa"/>
          </w:tcPr>
          <w:p w14:paraId="68573D7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lastRenderedPageBreak/>
              <w:t>Maintain student destination data to inform self assessment and quality improvement.</w:t>
            </w:r>
          </w:p>
        </w:tc>
      </w:tr>
      <w:tr w:rsidR="00572EA9" w:rsidRPr="009F77FA" w14:paraId="5045A25A" w14:textId="77777777" w:rsidTr="00B556A6">
        <w:tc>
          <w:tcPr>
            <w:tcW w:w="9606" w:type="dxa"/>
          </w:tcPr>
          <w:p w14:paraId="5CA565F7" w14:textId="268C54C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Working with the Programme Manager to contribute to the business and professional requirements of the Grooming Parlour.</w:t>
            </w:r>
          </w:p>
        </w:tc>
      </w:tr>
      <w:tr w:rsidR="00572EA9" w:rsidRPr="009F77FA" w14:paraId="0EDA40EE" w14:textId="77777777" w:rsidTr="00B556A6">
        <w:tc>
          <w:tcPr>
            <w:tcW w:w="9606" w:type="dxa"/>
          </w:tcPr>
          <w:p w14:paraId="7E0487CA" w14:textId="380BAAC4"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Any other duties connected with the post as are reasonably required from time to time.</w:t>
            </w:r>
          </w:p>
        </w:tc>
      </w:tr>
    </w:tbl>
    <w:p w14:paraId="36F21D12" w14:textId="77777777" w:rsidR="00572EA9" w:rsidRPr="00572EA9" w:rsidRDefault="00572EA9" w:rsidP="00572EA9">
      <w:pPr>
        <w:spacing w:after="200" w:line="276" w:lineRule="auto"/>
        <w:contextualSpacing/>
        <w:jc w:val="both"/>
        <w:rPr>
          <w:rFonts w:ascii="Segoe UI" w:eastAsia="Calibri" w:hAnsi="Segoe UI" w:cs="Segoe UI"/>
        </w:rPr>
      </w:pPr>
    </w:p>
    <w:p w14:paraId="283E7AA5" w14:textId="77777777" w:rsidR="00572EA9" w:rsidRPr="00572EA9" w:rsidRDefault="00572EA9" w:rsidP="00572EA9">
      <w:pPr>
        <w:spacing w:after="0" w:line="240" w:lineRule="auto"/>
        <w:contextualSpacing/>
        <w:jc w:val="both"/>
        <w:rPr>
          <w:rFonts w:ascii="Arial" w:eastAsia="Times New Roman" w:hAnsi="Arial" w:cs="Arial"/>
          <w:b/>
        </w:rPr>
      </w:pPr>
      <w:r w:rsidRPr="00572EA9">
        <w:rPr>
          <w:rFonts w:ascii="Arial" w:eastAsia="Times New Roman" w:hAnsi="Arial" w:cs="Arial"/>
          <w:b/>
        </w:rPr>
        <w:t>Qualifications / Skills / Knowledge / Qualities</w:t>
      </w:r>
    </w:p>
    <w:p w14:paraId="7FF3C9FA" w14:textId="77777777" w:rsidR="00572EA9" w:rsidRPr="00572EA9" w:rsidRDefault="00572EA9" w:rsidP="00572EA9">
      <w:pPr>
        <w:spacing w:after="0" w:line="240" w:lineRule="auto"/>
        <w:contextualSpacing/>
        <w:jc w:val="both"/>
        <w:rPr>
          <w:rFonts w:ascii="Arial" w:eastAsia="Times New Roman" w:hAnsi="Arial" w:cs="Arial"/>
          <w:b/>
          <w:u w:val="single"/>
        </w:rPr>
      </w:pPr>
    </w:p>
    <w:p w14:paraId="46988B4F" w14:textId="77777777" w:rsidR="00572EA9" w:rsidRPr="00572EA9" w:rsidRDefault="00572EA9" w:rsidP="00572EA9">
      <w:pPr>
        <w:spacing w:after="0" w:line="240" w:lineRule="auto"/>
        <w:contextualSpacing/>
        <w:rPr>
          <w:rFonts w:ascii="Arial" w:eastAsia="Times New Roman" w:hAnsi="Arial" w:cs="Arial"/>
        </w:rPr>
      </w:pPr>
      <w:r w:rsidRPr="00572EA9">
        <w:rPr>
          <w:rFonts w:ascii="Arial" w:eastAsia="Times New Roman" w:hAnsi="Arial" w:cs="Arial"/>
        </w:rPr>
        <w:t xml:space="preserve">It is crucial that the successful candidate shares our student-focussed values, equality of opportunity and parity of esteem for staff and students.  </w:t>
      </w:r>
    </w:p>
    <w:p w14:paraId="6525298B" w14:textId="77777777" w:rsidR="00572EA9" w:rsidRPr="00572EA9" w:rsidRDefault="00572EA9" w:rsidP="00572EA9">
      <w:pPr>
        <w:spacing w:after="0" w:line="240" w:lineRule="auto"/>
        <w:contextualSpacing/>
        <w:rPr>
          <w:rFonts w:ascii="Arial" w:eastAsia="Times New Roman" w:hAnsi="Arial" w:cs="Arial"/>
        </w:rPr>
      </w:pPr>
    </w:p>
    <w:p w14:paraId="5DB79D26"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r w:rsidRPr="00572EA9">
        <w:rPr>
          <w:rFonts w:ascii="Arial" w:eastAsia="Times New Roman" w:hAnsi="Arial" w:cs="Arial"/>
        </w:rPr>
        <w:t>At Plumpton College we are:</w:t>
      </w:r>
    </w:p>
    <w:p w14:paraId="6814AAF8"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p>
    <w:p w14:paraId="7BEFE912"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enthusiastic about learning</w:t>
      </w:r>
    </w:p>
    <w:p w14:paraId="3DCD56D8"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responsive to student, customer and community needs</w:t>
      </w:r>
    </w:p>
    <w:p w14:paraId="09896753"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aspiring to the highest standards</w:t>
      </w:r>
    </w:p>
    <w:p w14:paraId="774DA03C"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professional and enterprising</w:t>
      </w:r>
    </w:p>
    <w:p w14:paraId="780909C4"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innovative and creative, and</w:t>
      </w:r>
    </w:p>
    <w:p w14:paraId="0DC89AAB"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friendly and welcoming</w:t>
      </w:r>
    </w:p>
    <w:p w14:paraId="63E24C57" w14:textId="77777777" w:rsidR="00572EA9" w:rsidRPr="00572EA9" w:rsidRDefault="00572EA9" w:rsidP="00572EA9">
      <w:pPr>
        <w:spacing w:after="0" w:line="240" w:lineRule="auto"/>
        <w:contextualSpacing/>
        <w:jc w:val="both"/>
        <w:rPr>
          <w:rFonts w:ascii="Arial" w:eastAsia="Calibri" w:hAnsi="Arial" w:cs="Arial"/>
          <w:sz w:val="20"/>
          <w:szCs w:val="20"/>
        </w:rPr>
      </w:pPr>
    </w:p>
    <w:p w14:paraId="7B97849C" w14:textId="77777777" w:rsidR="00572EA9" w:rsidRPr="00572EA9" w:rsidRDefault="00572EA9" w:rsidP="00572EA9">
      <w:pPr>
        <w:spacing w:after="0" w:line="240" w:lineRule="auto"/>
        <w:contextualSpacing/>
        <w:jc w:val="both"/>
        <w:rPr>
          <w:rFonts w:ascii="Arial" w:eastAsia="Calibri" w:hAnsi="Arial" w:cs="Arial"/>
          <w:b/>
        </w:rPr>
      </w:pPr>
    </w:p>
    <w:tbl>
      <w:tblPr>
        <w:tblStyle w:val="TableGrid1"/>
        <w:tblW w:w="9606" w:type="dxa"/>
        <w:tblLook w:val="04A0" w:firstRow="1" w:lastRow="0" w:firstColumn="1" w:lastColumn="0" w:noHBand="0" w:noVBand="1"/>
      </w:tblPr>
      <w:tblGrid>
        <w:gridCol w:w="9606"/>
      </w:tblGrid>
      <w:tr w:rsidR="00572EA9" w:rsidRPr="00572EA9" w14:paraId="41E751EA" w14:textId="77777777" w:rsidTr="00B556A6">
        <w:tc>
          <w:tcPr>
            <w:tcW w:w="9606" w:type="dxa"/>
            <w:vAlign w:val="center"/>
          </w:tcPr>
          <w:p w14:paraId="7EC76129" w14:textId="77777777" w:rsidR="00572EA9" w:rsidRPr="00572EA9" w:rsidRDefault="00572EA9" w:rsidP="00572EA9">
            <w:pPr>
              <w:tabs>
                <w:tab w:val="center" w:pos="4513"/>
                <w:tab w:val="right" w:pos="9026"/>
              </w:tabs>
              <w:spacing w:after="120" w:line="276" w:lineRule="auto"/>
              <w:jc w:val="both"/>
              <w:rPr>
                <w:rFonts w:ascii="Arial" w:hAnsi="Arial" w:cs="Arial"/>
                <w:b/>
              </w:rPr>
            </w:pPr>
            <w:r w:rsidRPr="00572EA9">
              <w:rPr>
                <w:rFonts w:ascii="Arial" w:hAnsi="Arial" w:cs="Arial"/>
                <w:b/>
              </w:rPr>
              <w:t>Essential criteria for the post</w:t>
            </w:r>
          </w:p>
        </w:tc>
      </w:tr>
      <w:tr w:rsidR="00572EA9" w:rsidRPr="00572EA9" w14:paraId="0A2D8EFE" w14:textId="77777777" w:rsidTr="00B556A6">
        <w:tc>
          <w:tcPr>
            <w:tcW w:w="9606" w:type="dxa"/>
            <w:vAlign w:val="center"/>
          </w:tcPr>
          <w:p w14:paraId="623E46C3" w14:textId="6A98850B" w:rsidR="00572EA9" w:rsidRPr="00A67966" w:rsidRDefault="00572EA9" w:rsidP="00215594">
            <w:pPr>
              <w:tabs>
                <w:tab w:val="center" w:pos="4513"/>
                <w:tab w:val="right" w:pos="9026"/>
              </w:tabs>
              <w:spacing w:after="120" w:line="276" w:lineRule="auto"/>
              <w:jc w:val="both"/>
              <w:rPr>
                <w:rFonts w:ascii="Arial" w:hAnsi="Arial" w:cs="Arial"/>
                <w:b/>
                <w:sz w:val="22"/>
              </w:rPr>
            </w:pPr>
            <w:r w:rsidRPr="00A67966">
              <w:rPr>
                <w:rFonts w:ascii="Arial" w:hAnsi="Arial" w:cs="Arial"/>
                <w:sz w:val="22"/>
              </w:rPr>
              <w:t>Hold a professional qualification or equivalent in Dog Grooming, minimum Level 3 City and Guilds</w:t>
            </w:r>
            <w:r w:rsidR="00A67966" w:rsidRPr="00A67966">
              <w:rPr>
                <w:rFonts w:ascii="Arial" w:hAnsi="Arial" w:cs="Arial"/>
                <w:sz w:val="22"/>
              </w:rPr>
              <w:t xml:space="preserve"> </w:t>
            </w:r>
            <w:r w:rsidR="00215594">
              <w:rPr>
                <w:rFonts w:ascii="Arial" w:hAnsi="Arial" w:cs="Arial"/>
                <w:sz w:val="22"/>
              </w:rPr>
              <w:t>Diploma</w:t>
            </w:r>
            <w:r w:rsidRPr="00A67966">
              <w:rPr>
                <w:rFonts w:ascii="Arial" w:hAnsi="Arial" w:cs="Arial"/>
                <w:sz w:val="22"/>
              </w:rPr>
              <w:t>.</w:t>
            </w:r>
          </w:p>
        </w:tc>
      </w:tr>
      <w:tr w:rsidR="00572EA9" w:rsidRPr="00572EA9" w14:paraId="19EA0C9C" w14:textId="77777777" w:rsidTr="00B556A6">
        <w:tc>
          <w:tcPr>
            <w:tcW w:w="9606" w:type="dxa"/>
            <w:vAlign w:val="center"/>
          </w:tcPr>
          <w:p w14:paraId="10D36C2F" w14:textId="4128D6FC" w:rsidR="00572EA9" w:rsidRPr="009F77FA" w:rsidRDefault="00A67966" w:rsidP="00572EA9">
            <w:pPr>
              <w:tabs>
                <w:tab w:val="center" w:pos="4513"/>
                <w:tab w:val="right" w:pos="9026"/>
              </w:tabs>
              <w:spacing w:after="120" w:line="276" w:lineRule="auto"/>
              <w:rPr>
                <w:rFonts w:ascii="Arial" w:hAnsi="Arial" w:cs="Arial"/>
                <w:sz w:val="22"/>
                <w:szCs w:val="22"/>
              </w:rPr>
            </w:pPr>
            <w:r>
              <w:rPr>
                <w:rFonts w:ascii="Arial" w:hAnsi="Arial" w:cs="Arial"/>
                <w:sz w:val="22"/>
                <w:szCs w:val="22"/>
              </w:rPr>
              <w:t>B</w:t>
            </w:r>
            <w:r w:rsidR="00572EA9" w:rsidRPr="009F77FA">
              <w:rPr>
                <w:rFonts w:ascii="Arial" w:hAnsi="Arial" w:cs="Arial"/>
                <w:sz w:val="22"/>
                <w:szCs w:val="22"/>
              </w:rPr>
              <w:t>e willing to gain a relevant formal qualification.</w:t>
            </w:r>
          </w:p>
        </w:tc>
      </w:tr>
      <w:tr w:rsidR="00215594" w:rsidRPr="00572EA9" w14:paraId="73B1AF8E" w14:textId="77777777" w:rsidTr="00B556A6">
        <w:tc>
          <w:tcPr>
            <w:tcW w:w="9606" w:type="dxa"/>
            <w:vAlign w:val="center"/>
          </w:tcPr>
          <w:p w14:paraId="6D15AD99" w14:textId="28DC3589" w:rsidR="00215594" w:rsidRDefault="00215594" w:rsidP="00572EA9">
            <w:pPr>
              <w:tabs>
                <w:tab w:val="center" w:pos="4513"/>
                <w:tab w:val="right" w:pos="9026"/>
              </w:tabs>
              <w:spacing w:after="120" w:line="276" w:lineRule="auto"/>
              <w:rPr>
                <w:rFonts w:ascii="Arial" w:hAnsi="Arial" w:cs="Arial"/>
              </w:rPr>
            </w:pPr>
            <w:r>
              <w:rPr>
                <w:rFonts w:ascii="Arial" w:hAnsi="Arial" w:cs="Arial"/>
                <w:sz w:val="22"/>
                <w:szCs w:val="22"/>
              </w:rPr>
              <w:t>B</w:t>
            </w:r>
            <w:r w:rsidRPr="009F77FA">
              <w:rPr>
                <w:rFonts w:ascii="Arial" w:hAnsi="Arial" w:cs="Arial"/>
                <w:sz w:val="22"/>
                <w:szCs w:val="22"/>
              </w:rPr>
              <w:t xml:space="preserve">e willing to gain a relevant formal </w:t>
            </w:r>
            <w:r>
              <w:rPr>
                <w:rFonts w:ascii="Arial" w:hAnsi="Arial" w:cs="Arial"/>
                <w:sz w:val="22"/>
                <w:szCs w:val="22"/>
              </w:rPr>
              <w:t xml:space="preserve">teaching </w:t>
            </w:r>
            <w:r w:rsidRPr="009F77FA">
              <w:rPr>
                <w:rFonts w:ascii="Arial" w:hAnsi="Arial" w:cs="Arial"/>
                <w:sz w:val="22"/>
                <w:szCs w:val="22"/>
              </w:rPr>
              <w:t>qualification.</w:t>
            </w:r>
          </w:p>
        </w:tc>
      </w:tr>
      <w:tr w:rsidR="00572EA9" w:rsidRPr="00572EA9" w14:paraId="6D010E3A" w14:textId="77777777" w:rsidTr="00B556A6">
        <w:tc>
          <w:tcPr>
            <w:tcW w:w="9606" w:type="dxa"/>
            <w:vAlign w:val="center"/>
          </w:tcPr>
          <w:p w14:paraId="42F285BA"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Show evidence of or potential to teach to a consistently good or better standard.</w:t>
            </w:r>
          </w:p>
        </w:tc>
      </w:tr>
      <w:tr w:rsidR="00572EA9" w:rsidRPr="00572EA9" w14:paraId="79B356D0" w14:textId="77777777" w:rsidTr="00B556A6">
        <w:tc>
          <w:tcPr>
            <w:tcW w:w="9606" w:type="dxa"/>
            <w:vAlign w:val="center"/>
          </w:tcPr>
          <w:p w14:paraId="5C8BC938" w14:textId="31C36326"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Level 2 or higher qualifications in both English</w:t>
            </w:r>
            <w:r w:rsidR="00A67966">
              <w:rPr>
                <w:rFonts w:ascii="Arial" w:hAnsi="Arial" w:cs="Arial"/>
                <w:sz w:val="22"/>
                <w:szCs w:val="22"/>
              </w:rPr>
              <w:t xml:space="preserve"> and maths or willing to </w:t>
            </w:r>
            <w:r w:rsidR="00A67966" w:rsidRPr="009F77FA">
              <w:rPr>
                <w:rFonts w:ascii="Arial" w:hAnsi="Arial" w:cs="Arial"/>
                <w:sz w:val="22"/>
                <w:szCs w:val="22"/>
              </w:rPr>
              <w:t>willing to gain a relevant formal qualification.</w:t>
            </w:r>
          </w:p>
        </w:tc>
      </w:tr>
      <w:tr w:rsidR="00572EA9" w:rsidRPr="00572EA9" w14:paraId="234F5F22" w14:textId="77777777" w:rsidTr="00B556A6">
        <w:tc>
          <w:tcPr>
            <w:tcW w:w="9606" w:type="dxa"/>
            <w:vAlign w:val="center"/>
          </w:tcPr>
          <w:p w14:paraId="701651D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Sector / industry experience and/or evidence of specialist subject knowledge in key areas.</w:t>
            </w:r>
          </w:p>
        </w:tc>
      </w:tr>
      <w:tr w:rsidR="00572EA9" w:rsidRPr="00572EA9" w14:paraId="49B55B9E" w14:textId="77777777" w:rsidTr="00B556A6">
        <w:tc>
          <w:tcPr>
            <w:tcW w:w="9606" w:type="dxa"/>
            <w:vAlign w:val="center"/>
          </w:tcPr>
          <w:p w14:paraId="370158B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strong desire to work collaboratively as part of a high performing team.</w:t>
            </w:r>
          </w:p>
        </w:tc>
      </w:tr>
      <w:tr w:rsidR="00572EA9" w:rsidRPr="00572EA9" w14:paraId="0ADEC082" w14:textId="77777777" w:rsidTr="00B556A6">
        <w:tc>
          <w:tcPr>
            <w:tcW w:w="9606" w:type="dxa"/>
            <w:vAlign w:val="center"/>
          </w:tcPr>
          <w:p w14:paraId="4D888EE5"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Have a strong desire to see students succeed, evidenced by good or better key performance indicators for allocated programme(s).</w:t>
            </w:r>
          </w:p>
        </w:tc>
      </w:tr>
      <w:tr w:rsidR="00572EA9" w:rsidRPr="00572EA9" w14:paraId="7C481EEB" w14:textId="77777777" w:rsidTr="00B556A6">
        <w:tc>
          <w:tcPr>
            <w:tcW w:w="9606" w:type="dxa"/>
            <w:vAlign w:val="center"/>
          </w:tcPr>
          <w:p w14:paraId="1E8C027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Clear understanding of the needs of students and how these may be met.</w:t>
            </w:r>
          </w:p>
        </w:tc>
      </w:tr>
      <w:tr w:rsidR="00572EA9" w:rsidRPr="00572EA9" w14:paraId="56743AB8" w14:textId="77777777" w:rsidTr="00B556A6">
        <w:tc>
          <w:tcPr>
            <w:tcW w:w="9606" w:type="dxa"/>
            <w:vAlign w:val="center"/>
          </w:tcPr>
          <w:p w14:paraId="75D70F5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clear understanding of the factors affecting student welfare and best practice in maintaining and enhancing student behaviour and safeguarding.</w:t>
            </w:r>
          </w:p>
        </w:tc>
      </w:tr>
      <w:tr w:rsidR="00572EA9" w:rsidRPr="00572EA9" w14:paraId="724A6AB4" w14:textId="77777777" w:rsidTr="00B556A6">
        <w:tc>
          <w:tcPr>
            <w:tcW w:w="9606" w:type="dxa"/>
            <w:vAlign w:val="center"/>
          </w:tcPr>
          <w:p w14:paraId="43FD9503"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Excellent communicator with highly developed interpersonal skills.</w:t>
            </w:r>
          </w:p>
        </w:tc>
      </w:tr>
      <w:tr w:rsidR="00572EA9" w:rsidRPr="00572EA9" w14:paraId="2A2BC985" w14:textId="77777777" w:rsidTr="00B556A6">
        <w:tc>
          <w:tcPr>
            <w:tcW w:w="9606" w:type="dxa"/>
            <w:vAlign w:val="center"/>
          </w:tcPr>
          <w:p w14:paraId="2BEC7AB2"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Willing and able to develop curriculum, teaching and learning materials in subject specialisms as part of continuous development.</w:t>
            </w:r>
          </w:p>
        </w:tc>
      </w:tr>
      <w:tr w:rsidR="00572EA9" w:rsidRPr="00572EA9" w14:paraId="37550D07" w14:textId="77777777" w:rsidTr="00B556A6">
        <w:tc>
          <w:tcPr>
            <w:tcW w:w="9606" w:type="dxa"/>
            <w:vAlign w:val="center"/>
          </w:tcPr>
          <w:p w14:paraId="6CDEB86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Comprehensive and well developed IT skills.</w:t>
            </w:r>
          </w:p>
        </w:tc>
      </w:tr>
      <w:tr w:rsidR="00572EA9" w:rsidRPr="00572EA9" w14:paraId="6D369515" w14:textId="77777777" w:rsidTr="00B556A6">
        <w:tc>
          <w:tcPr>
            <w:tcW w:w="9606" w:type="dxa"/>
            <w:vAlign w:val="center"/>
          </w:tcPr>
          <w:p w14:paraId="54E195A4"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Skills and experience in problem solving and a flexible and adaptable approach.</w:t>
            </w:r>
          </w:p>
        </w:tc>
      </w:tr>
      <w:tr w:rsidR="00572EA9" w:rsidRPr="00572EA9" w14:paraId="0C1F2E3C" w14:textId="77777777" w:rsidTr="00B556A6">
        <w:tc>
          <w:tcPr>
            <w:tcW w:w="9606" w:type="dxa"/>
            <w:vAlign w:val="center"/>
          </w:tcPr>
          <w:p w14:paraId="6202450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 xml:space="preserve">Adaptable and flexible approach to change. </w:t>
            </w:r>
          </w:p>
        </w:tc>
      </w:tr>
      <w:tr w:rsidR="00572EA9" w:rsidRPr="00572EA9" w14:paraId="043CEACA" w14:textId="77777777" w:rsidTr="00B556A6">
        <w:tc>
          <w:tcPr>
            <w:tcW w:w="9606" w:type="dxa"/>
            <w:vAlign w:val="center"/>
          </w:tcPr>
          <w:p w14:paraId="233D5D9C" w14:textId="77777777" w:rsidR="00572EA9" w:rsidRPr="009F77FA" w:rsidRDefault="00572EA9" w:rsidP="00572EA9">
            <w:pPr>
              <w:tabs>
                <w:tab w:val="center" w:pos="4513"/>
                <w:tab w:val="right" w:pos="9026"/>
              </w:tabs>
              <w:spacing w:after="120" w:line="276" w:lineRule="auto"/>
              <w:jc w:val="both"/>
              <w:rPr>
                <w:rFonts w:ascii="Arial" w:hAnsi="Arial" w:cs="Arial"/>
                <w:b/>
                <w:sz w:val="22"/>
                <w:szCs w:val="22"/>
              </w:rPr>
            </w:pPr>
            <w:r w:rsidRPr="009F77FA">
              <w:rPr>
                <w:rFonts w:ascii="Arial" w:hAnsi="Arial" w:cs="Arial"/>
                <w:b/>
                <w:sz w:val="22"/>
                <w:szCs w:val="22"/>
              </w:rPr>
              <w:lastRenderedPageBreak/>
              <w:t>Desirable criteria</w:t>
            </w:r>
          </w:p>
        </w:tc>
      </w:tr>
      <w:tr w:rsidR="00572EA9" w:rsidRPr="00572EA9" w14:paraId="3C4C85D0" w14:textId="77777777" w:rsidTr="00B556A6">
        <w:tc>
          <w:tcPr>
            <w:tcW w:w="9606" w:type="dxa"/>
            <w:vAlign w:val="center"/>
          </w:tcPr>
          <w:p w14:paraId="3007F4F1"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Experience of teaching and learning.</w:t>
            </w:r>
          </w:p>
        </w:tc>
      </w:tr>
    </w:tbl>
    <w:p w14:paraId="3C40DEDD" w14:textId="77777777" w:rsidR="001B14BA" w:rsidRPr="00EB08D5" w:rsidRDefault="001B14BA" w:rsidP="009205E0">
      <w:pPr>
        <w:rPr>
          <w:rFonts w:ascii="Arial" w:eastAsia="Calibri" w:hAnsi="Arial" w:cs="Arial"/>
        </w:rPr>
      </w:pPr>
    </w:p>
    <w:p w14:paraId="7D1113C2" w14:textId="77777777" w:rsidR="009205E0" w:rsidRPr="00EB08D5" w:rsidRDefault="009205E0" w:rsidP="009205E0">
      <w:pPr>
        <w:tabs>
          <w:tab w:val="left" w:pos="-720"/>
          <w:tab w:val="left" w:pos="0"/>
        </w:tabs>
        <w:spacing w:after="0" w:line="240" w:lineRule="auto"/>
        <w:jc w:val="both"/>
        <w:rPr>
          <w:rFonts w:ascii="Arial" w:eastAsia="Calibri" w:hAnsi="Arial" w:cs="Arial"/>
        </w:rPr>
      </w:pPr>
      <w:r w:rsidRPr="00EB08D5">
        <w:rPr>
          <w:rFonts w:ascii="Arial" w:eastAsia="Calibri" w:hAnsi="Arial" w:cs="Arial"/>
          <w:b/>
        </w:rPr>
        <w:t>CONDITIONS OF EMPLOYMENT</w:t>
      </w:r>
    </w:p>
    <w:p w14:paraId="132FF6E9" w14:textId="77777777" w:rsidR="009205E0" w:rsidRPr="00EB08D5" w:rsidRDefault="009205E0" w:rsidP="009205E0">
      <w:pPr>
        <w:spacing w:after="0" w:line="240" w:lineRule="auto"/>
        <w:contextualSpacing/>
        <w:jc w:val="both"/>
        <w:rPr>
          <w:rFonts w:ascii="Arial" w:eastAsia="Times New Roman" w:hAnsi="Arial" w:cs="Arial"/>
          <w:u w:val="single"/>
        </w:rPr>
      </w:pPr>
    </w:p>
    <w:p w14:paraId="061C4848" w14:textId="77777777" w:rsidR="009205E0" w:rsidRPr="00EB08D5" w:rsidRDefault="009205E0" w:rsidP="009205E0">
      <w:pPr>
        <w:spacing w:after="0" w:line="240" w:lineRule="auto"/>
        <w:contextualSpacing/>
        <w:jc w:val="both"/>
        <w:rPr>
          <w:rFonts w:ascii="Arial" w:eastAsia="Times New Roman" w:hAnsi="Arial" w:cs="Arial"/>
          <w:u w:val="single"/>
        </w:rPr>
      </w:pPr>
    </w:p>
    <w:p w14:paraId="1F3F4754" w14:textId="77777777" w:rsidR="00BF0A34" w:rsidRDefault="009205E0" w:rsidP="00BF0A34">
      <w:pPr>
        <w:tabs>
          <w:tab w:val="left" w:pos="-720"/>
          <w:tab w:val="left" w:pos="0"/>
          <w:tab w:val="left" w:pos="720"/>
        </w:tabs>
        <w:spacing w:after="0" w:line="240" w:lineRule="auto"/>
        <w:ind w:left="1440" w:hanging="1440"/>
        <w:jc w:val="both"/>
        <w:rPr>
          <w:rFonts w:ascii="Arial" w:eastAsia="Calibri" w:hAnsi="Arial" w:cs="Arial"/>
          <w:b/>
          <w:bCs/>
        </w:rPr>
      </w:pPr>
      <w:r w:rsidRPr="001B14BA">
        <w:rPr>
          <w:rFonts w:ascii="Arial" w:eastAsia="Calibri" w:hAnsi="Arial" w:cs="Arial"/>
          <w:b/>
          <w:bCs/>
        </w:rPr>
        <w:t>Working Hours</w:t>
      </w:r>
    </w:p>
    <w:p w14:paraId="13EC5E82" w14:textId="77777777" w:rsidR="00BF0A34" w:rsidRDefault="00BF0A34" w:rsidP="00BF0A34">
      <w:pPr>
        <w:tabs>
          <w:tab w:val="left" w:pos="-720"/>
          <w:tab w:val="left" w:pos="0"/>
          <w:tab w:val="left" w:pos="720"/>
        </w:tabs>
        <w:spacing w:after="0" w:line="240" w:lineRule="auto"/>
        <w:ind w:left="1440" w:hanging="1440"/>
        <w:jc w:val="both"/>
        <w:rPr>
          <w:rFonts w:ascii="Arial" w:eastAsia="Calibri" w:hAnsi="Arial" w:cs="Arial"/>
          <w:b/>
          <w:bCs/>
        </w:rPr>
      </w:pPr>
    </w:p>
    <w:p w14:paraId="54DFE64A" w14:textId="6B8CDF95" w:rsidR="009205E0" w:rsidRPr="00EB08D5" w:rsidRDefault="00BF0A34" w:rsidP="00BF0A34">
      <w:pPr>
        <w:tabs>
          <w:tab w:val="left" w:pos="-720"/>
          <w:tab w:val="left" w:pos="0"/>
          <w:tab w:val="left" w:pos="720"/>
        </w:tabs>
        <w:spacing w:after="0" w:line="240" w:lineRule="auto"/>
        <w:jc w:val="both"/>
        <w:rPr>
          <w:rFonts w:ascii="Arial" w:eastAsia="Times New Roman" w:hAnsi="Arial" w:cs="Arial"/>
        </w:rPr>
      </w:pPr>
      <w:r w:rsidRPr="00BF0A34">
        <w:rPr>
          <w:rFonts w:ascii="Arial" w:hAnsi="Arial" w:cs="Arial"/>
          <w:bCs/>
        </w:rPr>
        <w:t>Part-time to teach across a variety of levels from Level 1 to Level 3.</w:t>
      </w:r>
      <w:r>
        <w:rPr>
          <w:rFonts w:ascii="Arial" w:hAnsi="Arial" w:cs="Arial"/>
          <w:bCs/>
        </w:rPr>
        <w:t xml:space="preserve"> </w:t>
      </w:r>
      <w:r w:rsidR="009205E0" w:rsidRPr="00EB08D5">
        <w:rPr>
          <w:rFonts w:ascii="Arial" w:eastAsia="Times New Roman" w:hAnsi="Arial" w:cs="Arial"/>
        </w:rPr>
        <w:t>This is an all year round post. There will be some evening and weekend working required to support faculty activities, and whole college recruitment and promotional events.</w:t>
      </w:r>
    </w:p>
    <w:p w14:paraId="2C928A56" w14:textId="77777777" w:rsidR="009205E0" w:rsidRPr="00EB08D5" w:rsidRDefault="009205E0" w:rsidP="009205E0">
      <w:pPr>
        <w:tabs>
          <w:tab w:val="left" w:pos="-720"/>
          <w:tab w:val="left" w:pos="0"/>
          <w:tab w:val="left" w:pos="720"/>
        </w:tabs>
        <w:spacing w:after="0" w:line="240" w:lineRule="auto"/>
        <w:jc w:val="both"/>
        <w:rPr>
          <w:rFonts w:ascii="Arial" w:eastAsia="Calibri" w:hAnsi="Arial" w:cs="Arial"/>
          <w:color w:val="FF0000"/>
        </w:rPr>
      </w:pPr>
    </w:p>
    <w:p w14:paraId="0CD1DCD6"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Annual Leave</w:t>
      </w:r>
    </w:p>
    <w:p w14:paraId="6A11BE2E" w14:textId="4FBB48E9" w:rsidR="009205E0" w:rsidRPr="009F77FA" w:rsidRDefault="009205E0" w:rsidP="009205E0">
      <w:pPr>
        <w:pStyle w:val="ListParagraph"/>
        <w:ind w:left="0"/>
        <w:rPr>
          <w:rFonts w:cs="Arial"/>
          <w:sz w:val="22"/>
          <w:szCs w:val="22"/>
        </w:rPr>
      </w:pPr>
      <w:r w:rsidRPr="009F77FA">
        <w:rPr>
          <w:rFonts w:cs="Arial"/>
          <w:sz w:val="22"/>
          <w:szCs w:val="22"/>
        </w:rPr>
        <w:t xml:space="preserve">The holiday year is from 1 September - 31 August each year.  The annual leave entitlement for this role is </w:t>
      </w:r>
      <w:r w:rsidR="00EB08D5" w:rsidRPr="009F77FA">
        <w:rPr>
          <w:rFonts w:cs="Arial"/>
          <w:sz w:val="22"/>
          <w:szCs w:val="22"/>
        </w:rPr>
        <w:t>26</w:t>
      </w:r>
      <w:r w:rsidR="00A85CE0" w:rsidRPr="009F77FA">
        <w:rPr>
          <w:rFonts w:cs="Arial"/>
          <w:sz w:val="22"/>
          <w:szCs w:val="22"/>
        </w:rPr>
        <w:t xml:space="preserve"> (pro rata) working</w:t>
      </w:r>
      <w:r w:rsidRPr="009F77FA">
        <w:rPr>
          <w:rFonts w:cs="Arial"/>
          <w:sz w:val="22"/>
          <w:szCs w:val="22"/>
        </w:rPr>
        <w:t xml:space="preserve"> days, plus 8 bank holidays and up to 5 efficiency days when the college closes at Christmas.  </w:t>
      </w:r>
      <w:r w:rsidR="00590EA4" w:rsidRPr="009F77FA">
        <w:rPr>
          <w:rFonts w:cs="Arial"/>
          <w:sz w:val="22"/>
          <w:szCs w:val="22"/>
        </w:rPr>
        <w:t xml:space="preserve">Annual leave is bookable subject to business needs and should be planned and agreed with your Line Manager. Annual leave sheets will be </w:t>
      </w:r>
      <w:r w:rsidR="00D733D7" w:rsidRPr="009F77FA">
        <w:rPr>
          <w:rFonts w:cs="Arial"/>
          <w:sz w:val="22"/>
          <w:szCs w:val="22"/>
        </w:rPr>
        <w:t>available</w:t>
      </w:r>
      <w:r w:rsidR="00590EA4" w:rsidRPr="009F77FA">
        <w:rPr>
          <w:rFonts w:cs="Arial"/>
          <w:sz w:val="22"/>
          <w:szCs w:val="22"/>
        </w:rPr>
        <w:t xml:space="preserve"> from the start of the new holiday year (1 September).</w:t>
      </w:r>
    </w:p>
    <w:p w14:paraId="083861AB" w14:textId="77777777" w:rsidR="004129FD" w:rsidRPr="00EB08D5" w:rsidRDefault="004129FD" w:rsidP="009205E0">
      <w:pPr>
        <w:pStyle w:val="ListParagraph"/>
        <w:ind w:left="0"/>
        <w:rPr>
          <w:rFonts w:cs="Arial"/>
          <w:sz w:val="22"/>
          <w:szCs w:val="22"/>
        </w:rPr>
      </w:pPr>
    </w:p>
    <w:p w14:paraId="500A5281" w14:textId="77777777" w:rsidR="007C0590" w:rsidRPr="00EB08D5" w:rsidRDefault="007C0590" w:rsidP="007C0590">
      <w:pPr>
        <w:tabs>
          <w:tab w:val="left" w:pos="-720"/>
          <w:tab w:val="left" w:pos="0"/>
          <w:tab w:val="left" w:pos="720"/>
        </w:tabs>
        <w:spacing w:after="0" w:line="240" w:lineRule="auto"/>
        <w:ind w:left="1440" w:hanging="1440"/>
        <w:jc w:val="both"/>
        <w:rPr>
          <w:rFonts w:ascii="Arial" w:hAnsi="Arial" w:cs="Arial"/>
          <w:b/>
          <w:bCs/>
        </w:rPr>
      </w:pPr>
      <w:r w:rsidRPr="00EB08D5">
        <w:rPr>
          <w:rFonts w:ascii="Arial" w:hAnsi="Arial" w:cs="Arial"/>
          <w:b/>
          <w:bCs/>
        </w:rPr>
        <w:t>Continuous Professional Development (CPD)</w:t>
      </w:r>
    </w:p>
    <w:p w14:paraId="370C096A" w14:textId="3FD5AFAA" w:rsidR="007C0590" w:rsidRPr="00EB08D5" w:rsidRDefault="007C0590" w:rsidP="007C0590">
      <w:pPr>
        <w:pStyle w:val="BodyText"/>
        <w:jc w:val="left"/>
        <w:rPr>
          <w:rFonts w:ascii="Arial" w:hAnsi="Arial" w:cs="Arial"/>
          <w:sz w:val="22"/>
          <w:szCs w:val="22"/>
        </w:rPr>
      </w:pPr>
      <w:r w:rsidRPr="00EB08D5">
        <w:rPr>
          <w:rFonts w:ascii="Arial" w:hAnsi="Arial" w:cs="Arial"/>
          <w:sz w:val="22"/>
          <w:szCs w:val="22"/>
        </w:rPr>
        <w:t xml:space="preserve">This post will be entitled to CPD for industrial updating, personal and professional development.  All CPD must be planned, agreed and booked with your Line Manager.  </w:t>
      </w:r>
    </w:p>
    <w:p w14:paraId="26B3A4C6" w14:textId="77777777" w:rsidR="009205E0" w:rsidRPr="00EB08D5" w:rsidRDefault="009205E0" w:rsidP="009205E0">
      <w:pPr>
        <w:spacing w:after="0" w:line="240" w:lineRule="auto"/>
        <w:contextualSpacing/>
        <w:jc w:val="both"/>
        <w:rPr>
          <w:rFonts w:ascii="Arial" w:eastAsia="Times New Roman" w:hAnsi="Arial" w:cs="Arial"/>
          <w:color w:val="FF0000"/>
          <w:u w:val="single"/>
        </w:rPr>
      </w:pPr>
    </w:p>
    <w:p w14:paraId="54C51040"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Equality and Diversity</w:t>
      </w:r>
    </w:p>
    <w:p w14:paraId="270D5CAA"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B08D5" w:rsidRDefault="009205E0" w:rsidP="009205E0">
      <w:pPr>
        <w:tabs>
          <w:tab w:val="left" w:pos="-720"/>
          <w:tab w:val="left" w:pos="0"/>
          <w:tab w:val="left" w:pos="720"/>
        </w:tabs>
        <w:spacing w:after="0" w:line="240" w:lineRule="auto"/>
        <w:rPr>
          <w:rFonts w:ascii="Arial" w:eastAsia="Calibri" w:hAnsi="Arial" w:cs="Arial"/>
          <w:b/>
          <w:bCs/>
          <w:color w:val="FF0000"/>
        </w:rPr>
      </w:pPr>
    </w:p>
    <w:p w14:paraId="50ABDAB2"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Criminal Record Check via the Disclosure Procedure</w:t>
      </w:r>
    </w:p>
    <w:p w14:paraId="6BF1C3AA" w14:textId="27C199E3"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Rehabilitation of Offenders Act 1974 gives individuals the right not to disclose details of certain old offences when asked about their criminal record as t</w:t>
      </w:r>
      <w:r w:rsidR="00A65669" w:rsidRPr="00EB08D5">
        <w:rPr>
          <w:rFonts w:ascii="Arial" w:eastAsia="Times New Roman" w:hAnsi="Arial" w:cs="Arial"/>
        </w:rPr>
        <w:t>hey may be defined as ‘spent’. </w:t>
      </w:r>
      <w:r w:rsidRPr="00EB08D5">
        <w:rPr>
          <w:rFonts w:ascii="Arial" w:eastAsia="Times New Roman" w:hAnsi="Arial" w:cs="Arial"/>
        </w:rPr>
        <w:t>There are exemptions to this if the individual is offered a post which involves contact with children or regular work at an establishment exclusively or mainly for children.</w:t>
      </w:r>
    </w:p>
    <w:p w14:paraId="34EC4B4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81048F1"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post you have applied for falls into this category and, therefore, requires a criminal background check.</w:t>
      </w:r>
    </w:p>
    <w:p w14:paraId="53CB2C3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346B9AE3" w14:textId="1D010530"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If a job offer is made, you will be asked to apply for</w:t>
      </w:r>
      <w:r w:rsidR="00D47AB1" w:rsidRPr="00EB08D5">
        <w:rPr>
          <w:rFonts w:ascii="Arial" w:eastAsia="Times New Roman" w:hAnsi="Arial" w:cs="Arial"/>
        </w:rPr>
        <w:t xml:space="preserve"> a DBS Disclosure Certificate. </w:t>
      </w:r>
      <w:r w:rsidRPr="00EB08D5">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D108B39"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2EBA0770"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11786E2A" w14:textId="5C4F4C89" w:rsidR="009205E0" w:rsidRPr="00EB08D5" w:rsidRDefault="009205E0" w:rsidP="009205E0">
      <w:pPr>
        <w:spacing w:after="0" w:line="240" w:lineRule="auto"/>
        <w:rPr>
          <w:rFonts w:ascii="Arial" w:eastAsia="Times New Roman" w:hAnsi="Arial" w:cs="Arial"/>
        </w:rPr>
      </w:pPr>
      <w:r w:rsidRPr="00EB08D5">
        <w:rPr>
          <w:rFonts w:ascii="Arial" w:eastAsia="Times New Roman" w:hAnsi="Arial" w:cs="Arial"/>
        </w:rPr>
        <w:t>The post-holder cannot begin employment with the college until the DBS Disclosure Certificate is received and considered by the Principal.</w:t>
      </w:r>
    </w:p>
    <w:p w14:paraId="1A00732B" w14:textId="77777777" w:rsidR="009205E0" w:rsidRPr="00EB08D5" w:rsidRDefault="009205E0" w:rsidP="009205E0">
      <w:pPr>
        <w:spacing w:after="0" w:line="240" w:lineRule="auto"/>
        <w:rPr>
          <w:rFonts w:ascii="Arial" w:eastAsia="Times New Roman" w:hAnsi="Arial" w:cs="Arial"/>
        </w:rPr>
      </w:pPr>
    </w:p>
    <w:p w14:paraId="55B00226" w14:textId="77777777" w:rsidR="009205E0" w:rsidRPr="00EB08D5" w:rsidRDefault="009205E0" w:rsidP="009205E0">
      <w:pPr>
        <w:spacing w:after="0" w:line="240" w:lineRule="auto"/>
        <w:rPr>
          <w:rFonts w:ascii="Arial" w:eastAsia="Calibri" w:hAnsi="Arial" w:cs="Arial"/>
          <w:b/>
        </w:rPr>
      </w:pPr>
    </w:p>
    <w:p w14:paraId="54270884" w14:textId="77777777" w:rsidR="009205E0" w:rsidRPr="00EB08D5" w:rsidRDefault="009205E0" w:rsidP="00B26C4A">
      <w:pPr>
        <w:spacing w:after="0" w:line="240" w:lineRule="auto"/>
        <w:rPr>
          <w:rFonts w:ascii="Arial" w:eastAsia="Calibri" w:hAnsi="Arial" w:cs="Arial"/>
          <w:b/>
        </w:rPr>
      </w:pPr>
    </w:p>
    <w:sectPr w:rsidR="009205E0" w:rsidRPr="00EB08D5"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AF10" w14:textId="77777777" w:rsidR="00720AEE" w:rsidRDefault="00720AEE" w:rsidP="00DE485D">
      <w:pPr>
        <w:spacing w:after="0" w:line="240" w:lineRule="auto"/>
      </w:pPr>
      <w:r>
        <w:separator/>
      </w:r>
    </w:p>
  </w:endnote>
  <w:endnote w:type="continuationSeparator" w:id="0">
    <w:p w14:paraId="506B85D5" w14:textId="77777777" w:rsidR="00720AEE" w:rsidRDefault="00720AEE"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6696" w14:textId="3CA08859" w:rsidR="00516B7C" w:rsidRPr="001F723A" w:rsidRDefault="00516B7C" w:rsidP="001F723A">
    <w:pPr>
      <w:pStyle w:val="Footer"/>
      <w:framePr w:wrap="around" w:vAnchor="text" w:hAnchor="page" w:x="10186" w:y="24"/>
      <w:rPr>
        <w:rStyle w:val="PageNumber"/>
        <w:rFonts w:ascii="Arial" w:hAnsi="Arial" w:cs="Arial"/>
      </w:rPr>
    </w:pPr>
    <w:r w:rsidRPr="001F723A">
      <w:rPr>
        <w:rStyle w:val="PageNumber"/>
        <w:rFonts w:ascii="Arial" w:hAnsi="Arial" w:cs="Arial"/>
      </w:rPr>
      <w:fldChar w:fldCharType="begin"/>
    </w:r>
    <w:r w:rsidRPr="001F723A">
      <w:rPr>
        <w:rStyle w:val="PageNumber"/>
        <w:rFonts w:ascii="Arial" w:hAnsi="Arial" w:cs="Arial"/>
      </w:rPr>
      <w:instrText xml:space="preserve">PAGE  </w:instrText>
    </w:r>
    <w:r w:rsidRPr="001F723A">
      <w:rPr>
        <w:rStyle w:val="PageNumber"/>
        <w:rFonts w:ascii="Arial" w:hAnsi="Arial" w:cs="Arial"/>
      </w:rPr>
      <w:fldChar w:fldCharType="separate"/>
    </w:r>
    <w:r w:rsidR="00D93A28">
      <w:rPr>
        <w:rStyle w:val="PageNumber"/>
        <w:rFonts w:ascii="Arial" w:hAnsi="Arial" w:cs="Arial"/>
        <w:noProof/>
      </w:rPr>
      <w:t>1</w:t>
    </w:r>
    <w:r w:rsidRPr="001F723A">
      <w:rPr>
        <w:rStyle w:val="PageNumber"/>
        <w:rFonts w:ascii="Arial" w:hAnsi="Arial" w:cs="Arial"/>
      </w:rPr>
      <w:fldChar w:fldCharType="end"/>
    </w:r>
  </w:p>
  <w:p w14:paraId="088CE26F" w14:textId="7F7E8835" w:rsidR="00516B7C" w:rsidRPr="001F723A" w:rsidRDefault="003114B9" w:rsidP="00516B7C">
    <w:pPr>
      <w:pStyle w:val="Footer"/>
      <w:ind w:right="360"/>
      <w:rPr>
        <w:rFonts w:ascii="Arial" w:hAnsi="Arial" w:cs="Arial"/>
      </w:rPr>
    </w:pPr>
    <w:r>
      <w:rPr>
        <w:rFonts w:ascii="Arial" w:hAnsi="Arial" w:cs="Arial"/>
        <w:lang w:val="en-US"/>
      </w:rPr>
      <w:t>Lecturer</w:t>
    </w:r>
    <w:r w:rsidR="001F723A" w:rsidRPr="001F723A">
      <w:rPr>
        <w:rFonts w:ascii="Arial" w:hAnsi="Arial" w:cs="Arial"/>
        <w:lang w:val="en-US"/>
      </w:rPr>
      <w:t>, Dog Grooming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E4DA" w14:textId="77777777" w:rsidR="00720AEE" w:rsidRDefault="00720AEE" w:rsidP="00DE485D">
      <w:pPr>
        <w:spacing w:after="0" w:line="240" w:lineRule="auto"/>
      </w:pPr>
      <w:r>
        <w:separator/>
      </w:r>
    </w:p>
  </w:footnote>
  <w:footnote w:type="continuationSeparator" w:id="0">
    <w:p w14:paraId="148A23CF" w14:textId="77777777" w:rsidR="00720AEE" w:rsidRDefault="00720AEE"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47F8AC4F" w:rsidR="009205E0" w:rsidRPr="00C12CBE" w:rsidRDefault="001F723A" w:rsidP="009205E0">
    <w:pPr>
      <w:pStyle w:val="Header"/>
    </w:pPr>
    <w:r>
      <w:t>Date issued…</w:t>
    </w:r>
    <w:r w:rsidR="00A67966">
      <w:t>31/08/17</w:t>
    </w:r>
    <w:r>
      <w:t xml:space="preserve"> 2016</w:t>
    </w:r>
    <w:r w:rsidR="009205E0">
      <w:ptab w:relativeTo="margin" w:alignment="center" w:leader="none"/>
    </w:r>
    <w:r w:rsidR="009205E0">
      <w:t xml:space="preserve">JD category </w:t>
    </w:r>
    <w:r w:rsidR="003114B9">
      <w:t>LECTURER</w:t>
    </w:r>
    <w:r w:rsidR="009205E0">
      <w:ptab w:relativeTo="margin" w:alignment="right" w:leader="none"/>
    </w:r>
    <w:r w:rsidR="009205E0">
      <w:t xml:space="preserve">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3445F"/>
    <w:rsid w:val="00053F94"/>
    <w:rsid w:val="00075812"/>
    <w:rsid w:val="0009585D"/>
    <w:rsid w:val="000D485F"/>
    <w:rsid w:val="000E08B8"/>
    <w:rsid w:val="000E5CBD"/>
    <w:rsid w:val="000F3F5D"/>
    <w:rsid w:val="00100631"/>
    <w:rsid w:val="00113069"/>
    <w:rsid w:val="0011361F"/>
    <w:rsid w:val="001258B0"/>
    <w:rsid w:val="00132E9A"/>
    <w:rsid w:val="001517A9"/>
    <w:rsid w:val="00165893"/>
    <w:rsid w:val="00185F4A"/>
    <w:rsid w:val="001A023A"/>
    <w:rsid w:val="001B14BA"/>
    <w:rsid w:val="001B35BD"/>
    <w:rsid w:val="001C45D8"/>
    <w:rsid w:val="001D1ED6"/>
    <w:rsid w:val="001F421E"/>
    <w:rsid w:val="001F723A"/>
    <w:rsid w:val="00203ACA"/>
    <w:rsid w:val="002112F6"/>
    <w:rsid w:val="00214B13"/>
    <w:rsid w:val="00215594"/>
    <w:rsid w:val="00232933"/>
    <w:rsid w:val="00236FA7"/>
    <w:rsid w:val="00240B75"/>
    <w:rsid w:val="002811F3"/>
    <w:rsid w:val="00284410"/>
    <w:rsid w:val="002B2D68"/>
    <w:rsid w:val="002D3F67"/>
    <w:rsid w:val="003114B9"/>
    <w:rsid w:val="00315563"/>
    <w:rsid w:val="00327AA2"/>
    <w:rsid w:val="00342459"/>
    <w:rsid w:val="00343DB3"/>
    <w:rsid w:val="00344C8C"/>
    <w:rsid w:val="003619C9"/>
    <w:rsid w:val="00370AFE"/>
    <w:rsid w:val="00373FF2"/>
    <w:rsid w:val="00377004"/>
    <w:rsid w:val="00393AD1"/>
    <w:rsid w:val="00394171"/>
    <w:rsid w:val="0039580C"/>
    <w:rsid w:val="003A1174"/>
    <w:rsid w:val="003B5CB2"/>
    <w:rsid w:val="003C0611"/>
    <w:rsid w:val="003E10CB"/>
    <w:rsid w:val="003F6B3F"/>
    <w:rsid w:val="003F7197"/>
    <w:rsid w:val="004129FD"/>
    <w:rsid w:val="00416582"/>
    <w:rsid w:val="004314A1"/>
    <w:rsid w:val="0045335D"/>
    <w:rsid w:val="0046241D"/>
    <w:rsid w:val="0049346A"/>
    <w:rsid w:val="004C094C"/>
    <w:rsid w:val="004D53E8"/>
    <w:rsid w:val="004D6C3C"/>
    <w:rsid w:val="00516B7C"/>
    <w:rsid w:val="005224FE"/>
    <w:rsid w:val="0054366F"/>
    <w:rsid w:val="00544674"/>
    <w:rsid w:val="0054659B"/>
    <w:rsid w:val="00561D9D"/>
    <w:rsid w:val="005663AD"/>
    <w:rsid w:val="00572EA9"/>
    <w:rsid w:val="0057552A"/>
    <w:rsid w:val="00590EA4"/>
    <w:rsid w:val="005A5C15"/>
    <w:rsid w:val="005C74ED"/>
    <w:rsid w:val="00616467"/>
    <w:rsid w:val="006279F4"/>
    <w:rsid w:val="00630126"/>
    <w:rsid w:val="00631FAC"/>
    <w:rsid w:val="006844CC"/>
    <w:rsid w:val="00685070"/>
    <w:rsid w:val="00685490"/>
    <w:rsid w:val="006B4D4F"/>
    <w:rsid w:val="006D1EF5"/>
    <w:rsid w:val="006D6997"/>
    <w:rsid w:val="006E38DC"/>
    <w:rsid w:val="006F3B3F"/>
    <w:rsid w:val="0070181B"/>
    <w:rsid w:val="0071380D"/>
    <w:rsid w:val="00720AEE"/>
    <w:rsid w:val="007227B9"/>
    <w:rsid w:val="00740F7B"/>
    <w:rsid w:val="00756359"/>
    <w:rsid w:val="00763A82"/>
    <w:rsid w:val="007772E6"/>
    <w:rsid w:val="00792195"/>
    <w:rsid w:val="007C0590"/>
    <w:rsid w:val="007F0906"/>
    <w:rsid w:val="00800618"/>
    <w:rsid w:val="00824FEA"/>
    <w:rsid w:val="00826DD8"/>
    <w:rsid w:val="00830FAF"/>
    <w:rsid w:val="00852793"/>
    <w:rsid w:val="00855F31"/>
    <w:rsid w:val="00865879"/>
    <w:rsid w:val="0088580B"/>
    <w:rsid w:val="00892C36"/>
    <w:rsid w:val="008C58AF"/>
    <w:rsid w:val="008D0F7B"/>
    <w:rsid w:val="008D2419"/>
    <w:rsid w:val="00904BBC"/>
    <w:rsid w:val="00917555"/>
    <w:rsid w:val="009205E0"/>
    <w:rsid w:val="009453CB"/>
    <w:rsid w:val="00947DE5"/>
    <w:rsid w:val="00972633"/>
    <w:rsid w:val="009A505C"/>
    <w:rsid w:val="009B24AC"/>
    <w:rsid w:val="009C7DFF"/>
    <w:rsid w:val="009E5583"/>
    <w:rsid w:val="009F0353"/>
    <w:rsid w:val="009F77FA"/>
    <w:rsid w:val="00A0357F"/>
    <w:rsid w:val="00A20920"/>
    <w:rsid w:val="00A21946"/>
    <w:rsid w:val="00A316F6"/>
    <w:rsid w:val="00A5296C"/>
    <w:rsid w:val="00A65669"/>
    <w:rsid w:val="00A67966"/>
    <w:rsid w:val="00A81F3D"/>
    <w:rsid w:val="00A85CE0"/>
    <w:rsid w:val="00A92083"/>
    <w:rsid w:val="00AA13AA"/>
    <w:rsid w:val="00AC5269"/>
    <w:rsid w:val="00AD075F"/>
    <w:rsid w:val="00AD2B60"/>
    <w:rsid w:val="00AF3F8E"/>
    <w:rsid w:val="00B0300E"/>
    <w:rsid w:val="00B26C4A"/>
    <w:rsid w:val="00B37B30"/>
    <w:rsid w:val="00B412FB"/>
    <w:rsid w:val="00B61DCB"/>
    <w:rsid w:val="00B66EF4"/>
    <w:rsid w:val="00B67B4A"/>
    <w:rsid w:val="00B76E38"/>
    <w:rsid w:val="00B91536"/>
    <w:rsid w:val="00B97CEA"/>
    <w:rsid w:val="00BA17C9"/>
    <w:rsid w:val="00BB18D3"/>
    <w:rsid w:val="00BD6FE8"/>
    <w:rsid w:val="00BF0A34"/>
    <w:rsid w:val="00BF2208"/>
    <w:rsid w:val="00C301E2"/>
    <w:rsid w:val="00C3502C"/>
    <w:rsid w:val="00C371A4"/>
    <w:rsid w:val="00C44FAC"/>
    <w:rsid w:val="00C84DED"/>
    <w:rsid w:val="00CA3FD1"/>
    <w:rsid w:val="00CA4DEB"/>
    <w:rsid w:val="00CA7F18"/>
    <w:rsid w:val="00CB0B97"/>
    <w:rsid w:val="00CB1BFA"/>
    <w:rsid w:val="00CC463A"/>
    <w:rsid w:val="00CE4D8A"/>
    <w:rsid w:val="00D00739"/>
    <w:rsid w:val="00D03667"/>
    <w:rsid w:val="00D245FB"/>
    <w:rsid w:val="00D47AB1"/>
    <w:rsid w:val="00D560B5"/>
    <w:rsid w:val="00D61D76"/>
    <w:rsid w:val="00D733D7"/>
    <w:rsid w:val="00D93A28"/>
    <w:rsid w:val="00D94581"/>
    <w:rsid w:val="00DA052A"/>
    <w:rsid w:val="00DA178F"/>
    <w:rsid w:val="00DB253A"/>
    <w:rsid w:val="00DB284A"/>
    <w:rsid w:val="00DB4B66"/>
    <w:rsid w:val="00DD0EA9"/>
    <w:rsid w:val="00DE485D"/>
    <w:rsid w:val="00DF520A"/>
    <w:rsid w:val="00E032D0"/>
    <w:rsid w:val="00E51953"/>
    <w:rsid w:val="00E94454"/>
    <w:rsid w:val="00EA1D67"/>
    <w:rsid w:val="00EA2AF9"/>
    <w:rsid w:val="00EA4ED6"/>
    <w:rsid w:val="00EB08D5"/>
    <w:rsid w:val="00EF5D91"/>
    <w:rsid w:val="00F23713"/>
    <w:rsid w:val="00F557AE"/>
    <w:rsid w:val="00F82C82"/>
    <w:rsid w:val="00FA372A"/>
    <w:rsid w:val="00FB23F9"/>
    <w:rsid w:val="00FB7A61"/>
    <w:rsid w:val="00FC13E4"/>
    <w:rsid w:val="00FC2283"/>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2</cp:revision>
  <cp:lastPrinted>2017-09-05T07:01:00Z</cp:lastPrinted>
  <dcterms:created xsi:type="dcterms:W3CDTF">2018-01-25T11:21:00Z</dcterms:created>
  <dcterms:modified xsi:type="dcterms:W3CDTF">2018-01-25T11:21:00Z</dcterms:modified>
</cp:coreProperties>
</file>