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6DDD" w14:textId="77777777" w:rsidR="00EA1D67" w:rsidRDefault="00EA1D67" w:rsidP="00B26C4A">
      <w:pPr>
        <w:spacing w:after="0" w:line="240" w:lineRule="auto"/>
      </w:pPr>
    </w:p>
    <w:p w14:paraId="43E46F42" w14:textId="77777777"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2D8D04C1" w14:textId="77777777" w:rsidR="00DA178F" w:rsidRDefault="00DA178F" w:rsidP="00B26C4A">
      <w:pPr>
        <w:spacing w:after="0" w:line="240" w:lineRule="auto"/>
        <w:rPr>
          <w:rFonts w:ascii="Segoe UI" w:eastAsia="Calibri" w:hAnsi="Segoe UI" w:cs="Segoe UI"/>
          <w:b/>
          <w:sz w:val="28"/>
        </w:rPr>
      </w:pPr>
    </w:p>
    <w:p w14:paraId="15FC286C" w14:textId="77777777" w:rsidR="00DA178F" w:rsidRDefault="00DA178F" w:rsidP="00B26C4A">
      <w:pPr>
        <w:spacing w:after="0" w:line="240" w:lineRule="auto"/>
        <w:rPr>
          <w:rFonts w:ascii="Arial" w:eastAsia="Calibri" w:hAnsi="Arial" w:cs="Arial"/>
          <w:b/>
        </w:rPr>
      </w:pPr>
    </w:p>
    <w:p w14:paraId="05A77594" w14:textId="77777777" w:rsidR="009205E0" w:rsidRDefault="009205E0" w:rsidP="00B26C4A">
      <w:pPr>
        <w:spacing w:after="0" w:line="240" w:lineRule="auto"/>
        <w:rPr>
          <w:rFonts w:ascii="Arial" w:eastAsia="Calibri" w:hAnsi="Arial" w:cs="Arial"/>
          <w:b/>
        </w:rPr>
      </w:pPr>
    </w:p>
    <w:p w14:paraId="0456670A" w14:textId="77777777" w:rsidR="009205E0" w:rsidRDefault="009205E0" w:rsidP="00B26C4A">
      <w:pPr>
        <w:spacing w:after="0" w:line="240" w:lineRule="auto"/>
        <w:rPr>
          <w:rFonts w:ascii="Arial" w:eastAsia="Calibri" w:hAnsi="Arial" w:cs="Arial"/>
          <w:b/>
        </w:rPr>
      </w:pPr>
    </w:p>
    <w:p w14:paraId="01BBADEC" w14:textId="77777777" w:rsidR="009205E0" w:rsidRPr="00A03612" w:rsidRDefault="009205E0" w:rsidP="009205E0">
      <w:pPr>
        <w:rPr>
          <w:rFonts w:ascii="Open Sans Light" w:hAnsi="Open Sans Light" w:cs="Open Sans Light"/>
          <w:b/>
          <w:sz w:val="20"/>
          <w:szCs w:val="20"/>
          <w:u w:val="single"/>
        </w:rPr>
      </w:pPr>
    </w:p>
    <w:tbl>
      <w:tblPr>
        <w:tblStyle w:val="TableGrid"/>
        <w:tblW w:w="9611" w:type="dxa"/>
        <w:tblInd w:w="-5" w:type="dxa"/>
        <w:tblLook w:val="04A0" w:firstRow="1" w:lastRow="0" w:firstColumn="1" w:lastColumn="0" w:noHBand="0" w:noVBand="1"/>
      </w:tblPr>
      <w:tblGrid>
        <w:gridCol w:w="9611"/>
      </w:tblGrid>
      <w:tr w:rsidR="009205E0" w:rsidRPr="00A03612" w14:paraId="1CCBA3CB" w14:textId="77777777" w:rsidTr="00855F31">
        <w:trPr>
          <w:trHeight w:val="595"/>
        </w:trPr>
        <w:tc>
          <w:tcPr>
            <w:tcW w:w="9611" w:type="dxa"/>
            <w:vAlign w:val="center"/>
          </w:tcPr>
          <w:p w14:paraId="180BEE8F" w14:textId="77777777" w:rsidR="009205E0" w:rsidRPr="00A03612" w:rsidRDefault="000A21FB" w:rsidP="00C42253">
            <w:pPr>
              <w:jc w:val="center"/>
              <w:rPr>
                <w:rFonts w:ascii="Open Sans Light" w:eastAsia="Calibri" w:hAnsi="Open Sans Light" w:cs="Open Sans Light"/>
                <w:b/>
                <w:sz w:val="20"/>
                <w:szCs w:val="20"/>
              </w:rPr>
            </w:pPr>
            <w:r w:rsidRPr="00A03612">
              <w:rPr>
                <w:rFonts w:ascii="Open Sans Light" w:eastAsia="Calibri" w:hAnsi="Open Sans Light" w:cs="Open Sans Light"/>
                <w:b/>
                <w:sz w:val="20"/>
                <w:szCs w:val="20"/>
              </w:rPr>
              <w:t xml:space="preserve">Day </w:t>
            </w:r>
            <w:r w:rsidR="00A02E55" w:rsidRPr="00A03612">
              <w:rPr>
                <w:rFonts w:ascii="Open Sans Light" w:eastAsia="Calibri" w:hAnsi="Open Sans Light" w:cs="Open Sans Light"/>
                <w:b/>
                <w:sz w:val="20"/>
                <w:szCs w:val="20"/>
              </w:rPr>
              <w:t>Cleaner</w:t>
            </w:r>
          </w:p>
        </w:tc>
      </w:tr>
    </w:tbl>
    <w:p w14:paraId="4B5763EF" w14:textId="77777777" w:rsidR="009205E0" w:rsidRPr="00A03612" w:rsidRDefault="009205E0" w:rsidP="009205E0">
      <w:pPr>
        <w:rPr>
          <w:rFonts w:ascii="Open Sans Light" w:hAnsi="Open Sans Light" w:cs="Open Sans Light"/>
          <w:b/>
          <w:sz w:val="20"/>
          <w:szCs w:val="20"/>
          <w:u w:val="single"/>
        </w:rPr>
      </w:pPr>
    </w:p>
    <w:tbl>
      <w:tblPr>
        <w:tblW w:w="9606" w:type="dxa"/>
        <w:tblLook w:val="04A0" w:firstRow="1" w:lastRow="0" w:firstColumn="1" w:lastColumn="0" w:noHBand="0" w:noVBand="1"/>
      </w:tblPr>
      <w:tblGrid>
        <w:gridCol w:w="3256"/>
        <w:gridCol w:w="6350"/>
      </w:tblGrid>
      <w:tr w:rsidR="009205E0" w:rsidRPr="00A03612" w14:paraId="22C6C7D2"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2A1A2B6" w14:textId="77777777" w:rsidR="009205E0" w:rsidRPr="00A03612" w:rsidRDefault="009205E0" w:rsidP="00AB65C4">
            <w:pPr>
              <w:spacing w:after="0" w:line="240" w:lineRule="auto"/>
              <w:rPr>
                <w:rFonts w:ascii="Open Sans Light" w:eastAsia="Calibri" w:hAnsi="Open Sans Light" w:cs="Open Sans Light"/>
                <w:b/>
                <w:sz w:val="20"/>
                <w:szCs w:val="20"/>
              </w:rPr>
            </w:pPr>
            <w:r w:rsidRPr="00A03612">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DEC069F" w14:textId="77777777" w:rsidR="009205E0" w:rsidRPr="00A03612" w:rsidRDefault="000141EB" w:rsidP="00A03612">
            <w:pPr>
              <w:spacing w:after="0" w:line="240" w:lineRule="auto"/>
              <w:rPr>
                <w:rFonts w:ascii="Open Sans Light" w:eastAsia="Calibri" w:hAnsi="Open Sans Light" w:cs="Open Sans Light"/>
                <w:sz w:val="20"/>
                <w:szCs w:val="20"/>
              </w:rPr>
            </w:pPr>
            <w:r w:rsidRPr="00A03612">
              <w:rPr>
                <w:rFonts w:ascii="Open Sans Light" w:hAnsi="Open Sans Light" w:cs="Open Sans Light"/>
                <w:sz w:val="20"/>
                <w:szCs w:val="20"/>
              </w:rPr>
              <w:t xml:space="preserve">Cleaning Supervisor and </w:t>
            </w:r>
            <w:r w:rsidR="00A03612">
              <w:rPr>
                <w:rFonts w:ascii="Open Sans Light" w:hAnsi="Open Sans Light" w:cs="Open Sans Light"/>
                <w:sz w:val="20"/>
                <w:szCs w:val="20"/>
              </w:rPr>
              <w:t>Student Experience Manager</w:t>
            </w:r>
          </w:p>
        </w:tc>
      </w:tr>
      <w:tr w:rsidR="009205E0" w:rsidRPr="00A03612" w14:paraId="30DB201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EEC96C2" w14:textId="77777777" w:rsidR="009205E0" w:rsidRPr="00A03612" w:rsidRDefault="009205E0" w:rsidP="00AB65C4">
            <w:pPr>
              <w:spacing w:after="0" w:line="240" w:lineRule="auto"/>
              <w:rPr>
                <w:rFonts w:ascii="Open Sans Light" w:eastAsia="Calibri" w:hAnsi="Open Sans Light" w:cs="Open Sans Light"/>
                <w:b/>
                <w:sz w:val="20"/>
                <w:szCs w:val="20"/>
              </w:rPr>
            </w:pPr>
            <w:r w:rsidRPr="00A03612">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0C4803E" w14:textId="77777777" w:rsidR="00795818" w:rsidRDefault="00795818" w:rsidP="00A02E55">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9</w:t>
            </w:r>
            <w:r w:rsidR="00E76CC7" w:rsidRPr="00A03612">
              <w:rPr>
                <w:rFonts w:ascii="Open Sans Light" w:eastAsia="Calibri" w:hAnsi="Open Sans Light" w:cs="Open Sans Light"/>
                <w:sz w:val="20"/>
                <w:szCs w:val="20"/>
              </w:rPr>
              <w:t>.00am –</w:t>
            </w:r>
            <w:r w:rsidR="00D927BF" w:rsidRPr="00A03612">
              <w:rPr>
                <w:rFonts w:ascii="Open Sans Light" w:eastAsia="Calibri" w:hAnsi="Open Sans Light" w:cs="Open Sans Light"/>
                <w:sz w:val="20"/>
                <w:szCs w:val="20"/>
              </w:rPr>
              <w:t xml:space="preserve"> 5.00pm Monday to </w:t>
            </w:r>
            <w:r w:rsidR="00E76CC7" w:rsidRPr="00A03612">
              <w:rPr>
                <w:rFonts w:ascii="Open Sans Light" w:eastAsia="Calibri" w:hAnsi="Open Sans Light" w:cs="Open Sans Light"/>
                <w:sz w:val="20"/>
                <w:szCs w:val="20"/>
              </w:rPr>
              <w:t xml:space="preserve">Friday </w:t>
            </w:r>
          </w:p>
          <w:p w14:paraId="156077A8" w14:textId="6A1C0A50" w:rsidR="009205E0" w:rsidRPr="00A03612" w:rsidRDefault="00E76CC7" w:rsidP="00A02E55">
            <w:pPr>
              <w:spacing w:after="0" w:line="240" w:lineRule="auto"/>
              <w:rPr>
                <w:rFonts w:ascii="Open Sans Light" w:eastAsia="Calibri" w:hAnsi="Open Sans Light" w:cs="Open Sans Light"/>
                <w:sz w:val="20"/>
                <w:szCs w:val="20"/>
              </w:rPr>
            </w:pPr>
            <w:r w:rsidRPr="00A03612">
              <w:rPr>
                <w:rFonts w:ascii="Open Sans Light" w:eastAsia="Calibri" w:hAnsi="Open Sans Light" w:cs="Open Sans Light"/>
                <w:sz w:val="20"/>
                <w:szCs w:val="20"/>
              </w:rPr>
              <w:t>(</w:t>
            </w:r>
            <w:r w:rsidR="00BD2FC5" w:rsidRPr="00A03612">
              <w:rPr>
                <w:rFonts w:ascii="Open Sans Light" w:eastAsia="Calibri" w:hAnsi="Open Sans Light" w:cs="Open Sans Light"/>
                <w:sz w:val="20"/>
                <w:szCs w:val="20"/>
              </w:rPr>
              <w:t>3</w:t>
            </w:r>
            <w:r w:rsidR="00795818">
              <w:rPr>
                <w:rFonts w:ascii="Open Sans Light" w:eastAsia="Calibri" w:hAnsi="Open Sans Light" w:cs="Open Sans Light"/>
                <w:sz w:val="20"/>
                <w:szCs w:val="20"/>
              </w:rPr>
              <w:t>5</w:t>
            </w:r>
            <w:r w:rsidR="00BD2FC5" w:rsidRPr="00A03612">
              <w:rPr>
                <w:rFonts w:ascii="Open Sans Light" w:eastAsia="Calibri" w:hAnsi="Open Sans Light" w:cs="Open Sans Light"/>
                <w:sz w:val="20"/>
                <w:szCs w:val="20"/>
              </w:rPr>
              <w:t xml:space="preserve"> hour working week</w:t>
            </w:r>
            <w:r w:rsidRPr="00A03612">
              <w:rPr>
                <w:rFonts w:ascii="Open Sans Light" w:eastAsia="Calibri" w:hAnsi="Open Sans Light" w:cs="Open Sans Light"/>
                <w:sz w:val="20"/>
                <w:szCs w:val="20"/>
              </w:rPr>
              <w:t>)</w:t>
            </w:r>
            <w:r w:rsidR="00BD2FC5" w:rsidRPr="00A03612">
              <w:rPr>
                <w:rFonts w:ascii="Open Sans Light" w:eastAsia="Calibri" w:hAnsi="Open Sans Light" w:cs="Open Sans Light"/>
                <w:sz w:val="20"/>
                <w:szCs w:val="20"/>
              </w:rPr>
              <w:t xml:space="preserve"> </w:t>
            </w:r>
          </w:p>
        </w:tc>
      </w:tr>
      <w:tr w:rsidR="009205E0" w:rsidRPr="00A03612" w14:paraId="05477183"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16A7402" w14:textId="77777777" w:rsidR="009205E0" w:rsidRPr="00A03612" w:rsidRDefault="009205E0" w:rsidP="00AB65C4">
            <w:pPr>
              <w:spacing w:after="0" w:line="240" w:lineRule="auto"/>
              <w:rPr>
                <w:rFonts w:ascii="Open Sans Light" w:eastAsia="Calibri" w:hAnsi="Open Sans Light" w:cs="Open Sans Light"/>
                <w:b/>
                <w:sz w:val="20"/>
                <w:szCs w:val="20"/>
              </w:rPr>
            </w:pPr>
            <w:r w:rsidRPr="00A03612">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BF15B46" w14:textId="137DEB6E" w:rsidR="009205E0" w:rsidRPr="00A03612" w:rsidRDefault="00795818" w:rsidP="00626E82">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£16,216 per annum</w:t>
            </w:r>
          </w:p>
        </w:tc>
      </w:tr>
      <w:tr w:rsidR="009205E0" w:rsidRPr="00A03612" w14:paraId="2E0E215D"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0DA6357" w14:textId="77777777" w:rsidR="009205E0" w:rsidRPr="00A03612" w:rsidRDefault="009205E0" w:rsidP="00AB65C4">
            <w:pPr>
              <w:spacing w:after="0" w:line="240" w:lineRule="auto"/>
              <w:rPr>
                <w:rFonts w:ascii="Open Sans Light" w:eastAsia="Calibri" w:hAnsi="Open Sans Light" w:cs="Open Sans Light"/>
                <w:b/>
                <w:sz w:val="20"/>
                <w:szCs w:val="20"/>
              </w:rPr>
            </w:pPr>
            <w:r w:rsidRPr="00A03612">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521D5A5" w14:textId="77777777" w:rsidR="009205E0" w:rsidRPr="00A03612" w:rsidRDefault="00A02E55" w:rsidP="00AB65C4">
            <w:pPr>
              <w:spacing w:after="0" w:line="240" w:lineRule="auto"/>
              <w:rPr>
                <w:rFonts w:ascii="Open Sans Light" w:eastAsia="Calibri" w:hAnsi="Open Sans Light" w:cs="Open Sans Light"/>
                <w:sz w:val="20"/>
                <w:szCs w:val="20"/>
              </w:rPr>
            </w:pPr>
            <w:r w:rsidRPr="00A03612">
              <w:rPr>
                <w:rFonts w:ascii="Open Sans Light" w:eastAsia="Calibri" w:hAnsi="Open Sans Light" w:cs="Open Sans Light"/>
                <w:sz w:val="20"/>
                <w:szCs w:val="20"/>
              </w:rPr>
              <w:t>26 electable days, 8 statutory days and up to 5 efficiency closure days at Christmas (pro rata)</w:t>
            </w:r>
          </w:p>
        </w:tc>
      </w:tr>
    </w:tbl>
    <w:p w14:paraId="6F22C187" w14:textId="77777777" w:rsidR="009205E0" w:rsidRPr="00A03612" w:rsidRDefault="009205E0" w:rsidP="009205E0">
      <w:pPr>
        <w:spacing w:after="0" w:line="240" w:lineRule="auto"/>
        <w:rPr>
          <w:rFonts w:ascii="Open Sans Light" w:hAnsi="Open Sans Light" w:cs="Open Sans Light"/>
          <w:b/>
          <w:sz w:val="20"/>
          <w:szCs w:val="20"/>
          <w:u w:val="single"/>
        </w:rPr>
      </w:pPr>
    </w:p>
    <w:p w14:paraId="23674298" w14:textId="77777777" w:rsidR="009205E0" w:rsidRPr="00A03612" w:rsidRDefault="009205E0" w:rsidP="009205E0">
      <w:pPr>
        <w:spacing w:after="0" w:line="240" w:lineRule="auto"/>
        <w:rPr>
          <w:rFonts w:ascii="Open Sans Light" w:hAnsi="Open Sans Light" w:cs="Open Sans Light"/>
          <w:b/>
          <w:sz w:val="20"/>
          <w:szCs w:val="20"/>
        </w:rPr>
      </w:pPr>
      <w:r w:rsidRPr="00A03612">
        <w:rPr>
          <w:rFonts w:ascii="Open Sans Light" w:hAnsi="Open Sans Light" w:cs="Open Sans Light"/>
          <w:b/>
          <w:sz w:val="20"/>
          <w:szCs w:val="20"/>
        </w:rPr>
        <w:t>Job Purpose</w:t>
      </w:r>
    </w:p>
    <w:p w14:paraId="4B728015" w14:textId="77777777" w:rsidR="00390DD0" w:rsidRPr="00A03612" w:rsidRDefault="00390DD0" w:rsidP="009205E0">
      <w:pPr>
        <w:spacing w:after="0" w:line="240" w:lineRule="auto"/>
        <w:rPr>
          <w:rFonts w:ascii="Open Sans Light" w:hAnsi="Open Sans Light" w:cs="Open Sans Light"/>
          <w:color w:val="000000"/>
          <w:sz w:val="20"/>
          <w:szCs w:val="20"/>
        </w:rPr>
      </w:pPr>
    </w:p>
    <w:p w14:paraId="02A88EAF" w14:textId="77777777" w:rsidR="00390DD0" w:rsidRPr="00A03612" w:rsidRDefault="00BF68B5" w:rsidP="009205E0">
      <w:pPr>
        <w:spacing w:after="0" w:line="240" w:lineRule="auto"/>
        <w:rPr>
          <w:rFonts w:ascii="Open Sans Light" w:hAnsi="Open Sans Light" w:cs="Open Sans Light"/>
          <w:sz w:val="20"/>
          <w:szCs w:val="20"/>
        </w:rPr>
      </w:pPr>
      <w:r w:rsidRPr="00A03612">
        <w:rPr>
          <w:rFonts w:ascii="Open Sans Light" w:hAnsi="Open Sans Light" w:cs="Open Sans Light"/>
          <w:sz w:val="20"/>
          <w:szCs w:val="20"/>
        </w:rPr>
        <w:t>The Cleaner will be part of a team primarily responsible to the cleaning supervisor, who is in turn responsible to the Student Services Manager for the internal daily cleaning of the College residential, office, educational and recreational areas.</w:t>
      </w:r>
    </w:p>
    <w:p w14:paraId="17767604" w14:textId="77777777" w:rsidR="00BF68B5" w:rsidRPr="00A03612" w:rsidRDefault="00BF68B5" w:rsidP="009205E0">
      <w:pPr>
        <w:spacing w:after="0" w:line="240" w:lineRule="auto"/>
        <w:rPr>
          <w:rFonts w:ascii="Open Sans Light" w:hAnsi="Open Sans Light" w:cs="Open Sans Light"/>
          <w:color w:val="000000"/>
          <w:sz w:val="20"/>
          <w:szCs w:val="20"/>
        </w:rPr>
      </w:pPr>
    </w:p>
    <w:p w14:paraId="369A31E7" w14:textId="77777777" w:rsidR="009205E0" w:rsidRPr="00A03612" w:rsidRDefault="00800618" w:rsidP="009205E0">
      <w:pPr>
        <w:spacing w:after="0" w:line="240" w:lineRule="auto"/>
        <w:rPr>
          <w:rFonts w:ascii="Open Sans Light" w:eastAsia="Calibri" w:hAnsi="Open Sans Light" w:cs="Open Sans Light"/>
          <w:b/>
          <w:sz w:val="20"/>
          <w:szCs w:val="20"/>
        </w:rPr>
      </w:pPr>
      <w:r w:rsidRPr="00A03612">
        <w:rPr>
          <w:rFonts w:ascii="Open Sans Light" w:eastAsia="Calibri" w:hAnsi="Open Sans Light" w:cs="Open Sans Light"/>
          <w:b/>
          <w:sz w:val="20"/>
          <w:szCs w:val="20"/>
        </w:rPr>
        <w:t>Duties and Responsibilities of the J</w:t>
      </w:r>
      <w:r w:rsidR="009205E0" w:rsidRPr="00A03612">
        <w:rPr>
          <w:rFonts w:ascii="Open Sans Light" w:eastAsia="Calibri" w:hAnsi="Open Sans Light" w:cs="Open Sans Light"/>
          <w:b/>
          <w:sz w:val="20"/>
          <w:szCs w:val="20"/>
        </w:rPr>
        <w:t>ob</w:t>
      </w:r>
    </w:p>
    <w:p w14:paraId="5479291C" w14:textId="77777777" w:rsidR="00A02E55" w:rsidRPr="00A03612" w:rsidRDefault="00A02E55" w:rsidP="00A02E55">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A02E55" w:rsidRPr="00A03612" w14:paraId="3D298892" w14:textId="77777777" w:rsidTr="00AA6155">
        <w:tc>
          <w:tcPr>
            <w:tcW w:w="9630" w:type="dxa"/>
          </w:tcPr>
          <w:p w14:paraId="472AE7DF" w14:textId="77777777" w:rsidR="00BF68B5" w:rsidRPr="00A03612" w:rsidRDefault="00BF68B5" w:rsidP="00BF68B5">
            <w:pPr>
              <w:rPr>
                <w:rFonts w:ascii="Open Sans Light" w:hAnsi="Open Sans Light" w:cs="Open Sans Light"/>
                <w:sz w:val="20"/>
                <w:szCs w:val="20"/>
              </w:rPr>
            </w:pPr>
          </w:p>
          <w:p w14:paraId="540E218A" w14:textId="77777777" w:rsidR="00A02E55" w:rsidRPr="00A03612" w:rsidRDefault="00A02E55" w:rsidP="00CB36F2">
            <w:pPr>
              <w:pStyle w:val="ListParagraph"/>
              <w:numPr>
                <w:ilvl w:val="0"/>
                <w:numId w:val="38"/>
              </w:numPr>
              <w:rPr>
                <w:rFonts w:ascii="Open Sans Light" w:hAnsi="Open Sans Light" w:cs="Open Sans Light"/>
                <w:sz w:val="20"/>
              </w:rPr>
            </w:pPr>
            <w:r w:rsidRPr="00A03612">
              <w:rPr>
                <w:rFonts w:ascii="Open Sans Light" w:hAnsi="Open Sans Light" w:cs="Open Sans Light"/>
                <w:sz w:val="20"/>
              </w:rPr>
              <w:t xml:space="preserve">To maintain areas to a high standard of cleanliness as agreed with the Cleaning </w:t>
            </w:r>
            <w:r w:rsidR="00BF68B5" w:rsidRPr="00A03612">
              <w:rPr>
                <w:rFonts w:ascii="Open Sans Light" w:hAnsi="Open Sans Light" w:cs="Open Sans Light"/>
                <w:sz w:val="20"/>
              </w:rPr>
              <w:t>Supervisor</w:t>
            </w:r>
            <w:r w:rsidR="000141EB" w:rsidRPr="00A03612">
              <w:rPr>
                <w:rFonts w:ascii="Open Sans Light" w:hAnsi="Open Sans Light" w:cs="Open Sans Light"/>
                <w:sz w:val="20"/>
              </w:rPr>
              <w:t xml:space="preserve"> – This will </w:t>
            </w:r>
            <w:r w:rsidR="00CB36F2" w:rsidRPr="00A03612">
              <w:rPr>
                <w:rFonts w:ascii="Open Sans Light" w:hAnsi="Open Sans Light" w:cs="Open Sans Light"/>
                <w:sz w:val="20"/>
              </w:rPr>
              <w:t xml:space="preserve">range from offices, bathrooms, outdoor campus spaces to rooms </w:t>
            </w:r>
            <w:r w:rsidR="000141EB" w:rsidRPr="00A03612">
              <w:rPr>
                <w:rFonts w:ascii="Open Sans Light" w:hAnsi="Open Sans Light" w:cs="Open Sans Light"/>
                <w:sz w:val="20"/>
              </w:rPr>
              <w:t>within student residential blocks</w:t>
            </w:r>
          </w:p>
        </w:tc>
      </w:tr>
      <w:tr w:rsidR="00A02E55" w:rsidRPr="00A03612" w14:paraId="5B696645" w14:textId="77777777" w:rsidTr="00AA6155">
        <w:tc>
          <w:tcPr>
            <w:tcW w:w="9630" w:type="dxa"/>
          </w:tcPr>
          <w:p w14:paraId="7D690FEB" w14:textId="77777777" w:rsidR="00BF68B5" w:rsidRPr="00A03612" w:rsidRDefault="00A02E55" w:rsidP="00BF68B5">
            <w:pPr>
              <w:pStyle w:val="ListParagraph"/>
              <w:numPr>
                <w:ilvl w:val="0"/>
                <w:numId w:val="38"/>
              </w:numPr>
              <w:rPr>
                <w:rFonts w:ascii="Open Sans Light" w:eastAsiaTheme="minorHAnsi" w:hAnsi="Open Sans Light" w:cs="Open Sans Light"/>
                <w:sz w:val="20"/>
              </w:rPr>
            </w:pPr>
            <w:r w:rsidRPr="00A03612">
              <w:rPr>
                <w:rFonts w:ascii="Open Sans Light" w:eastAsiaTheme="minorHAnsi" w:hAnsi="Open Sans Light" w:cs="Open Sans Light"/>
                <w:sz w:val="20"/>
              </w:rPr>
              <w:t xml:space="preserve">Work to a priority cleaning schedule as and when required in designated areas set out by the </w:t>
            </w:r>
            <w:r w:rsidR="00BF68B5" w:rsidRPr="00A03612">
              <w:rPr>
                <w:rFonts w:ascii="Open Sans Light" w:eastAsiaTheme="minorHAnsi" w:hAnsi="Open Sans Light" w:cs="Open Sans Light"/>
                <w:sz w:val="20"/>
              </w:rPr>
              <w:t xml:space="preserve">Cleaning </w:t>
            </w:r>
            <w:r w:rsidR="00C33B67" w:rsidRPr="00A03612">
              <w:rPr>
                <w:rFonts w:ascii="Open Sans Light" w:eastAsiaTheme="minorHAnsi" w:hAnsi="Open Sans Light" w:cs="Open Sans Light"/>
                <w:sz w:val="20"/>
              </w:rPr>
              <w:t>Supervisor</w:t>
            </w:r>
          </w:p>
          <w:p w14:paraId="4294A421" w14:textId="77777777" w:rsidR="00A02E55" w:rsidRPr="00A03612" w:rsidRDefault="00A02E55" w:rsidP="00AA6155">
            <w:pPr>
              <w:ind w:left="360"/>
              <w:rPr>
                <w:rFonts w:ascii="Open Sans Light" w:hAnsi="Open Sans Light" w:cs="Open Sans Light"/>
                <w:sz w:val="20"/>
                <w:szCs w:val="20"/>
              </w:rPr>
            </w:pPr>
          </w:p>
        </w:tc>
      </w:tr>
      <w:tr w:rsidR="00A02E55" w:rsidRPr="00A03612" w14:paraId="7978AC40" w14:textId="77777777" w:rsidTr="00AA6155">
        <w:tc>
          <w:tcPr>
            <w:tcW w:w="9630" w:type="dxa"/>
          </w:tcPr>
          <w:p w14:paraId="75854E90" w14:textId="77777777" w:rsidR="00BF68B5" w:rsidRPr="00A03612" w:rsidRDefault="00BF68B5" w:rsidP="00BF68B5">
            <w:pPr>
              <w:pStyle w:val="ListParagraph"/>
              <w:numPr>
                <w:ilvl w:val="0"/>
                <w:numId w:val="38"/>
              </w:numPr>
              <w:rPr>
                <w:rFonts w:ascii="Open Sans Light" w:hAnsi="Open Sans Light" w:cs="Open Sans Light"/>
                <w:sz w:val="20"/>
              </w:rPr>
            </w:pPr>
            <w:r w:rsidRPr="00A03612">
              <w:rPr>
                <w:rFonts w:ascii="Open Sans Light" w:hAnsi="Open Sans Light" w:cs="Open Sans Light"/>
                <w:sz w:val="20"/>
              </w:rPr>
              <w:t xml:space="preserve">Empty </w:t>
            </w:r>
            <w:r w:rsidR="000141EB" w:rsidRPr="00A03612">
              <w:rPr>
                <w:rFonts w:ascii="Open Sans Light" w:hAnsi="Open Sans Light" w:cs="Open Sans Light"/>
                <w:sz w:val="20"/>
              </w:rPr>
              <w:t>bins, and clear waste</w:t>
            </w:r>
            <w:r w:rsidRPr="00A03612">
              <w:rPr>
                <w:rFonts w:ascii="Open Sans Light" w:hAnsi="Open Sans Light" w:cs="Open Sans Light"/>
                <w:sz w:val="20"/>
              </w:rPr>
              <w:t xml:space="preserve"> as required.</w:t>
            </w:r>
          </w:p>
          <w:p w14:paraId="1623E0ED" w14:textId="77777777" w:rsidR="00A02E55" w:rsidRPr="00A03612" w:rsidRDefault="00A02E55" w:rsidP="00BF68B5">
            <w:pPr>
              <w:pStyle w:val="ListParagraph"/>
              <w:ind w:left="360"/>
              <w:rPr>
                <w:rFonts w:ascii="Open Sans Light" w:hAnsi="Open Sans Light" w:cs="Open Sans Light"/>
                <w:sz w:val="20"/>
              </w:rPr>
            </w:pPr>
          </w:p>
        </w:tc>
      </w:tr>
      <w:tr w:rsidR="00A02E55" w:rsidRPr="00A03612" w14:paraId="4C68412D" w14:textId="77777777" w:rsidTr="00AA6155">
        <w:tc>
          <w:tcPr>
            <w:tcW w:w="9630" w:type="dxa"/>
          </w:tcPr>
          <w:p w14:paraId="25751062" w14:textId="77777777" w:rsidR="00BF68B5" w:rsidRPr="00A03612" w:rsidRDefault="00BF68B5" w:rsidP="00BF68B5">
            <w:pPr>
              <w:pStyle w:val="ListParagraph"/>
              <w:numPr>
                <w:ilvl w:val="0"/>
                <w:numId w:val="38"/>
              </w:numPr>
              <w:rPr>
                <w:rFonts w:ascii="Open Sans Light" w:hAnsi="Open Sans Light" w:cs="Open Sans Light"/>
                <w:sz w:val="20"/>
              </w:rPr>
            </w:pPr>
            <w:r w:rsidRPr="00A03612">
              <w:rPr>
                <w:rFonts w:ascii="Open Sans Light" w:hAnsi="Open Sans Light" w:cs="Open Sans Light"/>
                <w:sz w:val="20"/>
              </w:rPr>
              <w:t>Report any damage or maintenance requirements found during the course of duty to the Cleaning Supervisor</w:t>
            </w:r>
          </w:p>
          <w:p w14:paraId="17024044" w14:textId="77777777" w:rsidR="00A02E55" w:rsidRPr="00A03612" w:rsidRDefault="00A02E55" w:rsidP="00AA6155">
            <w:pPr>
              <w:ind w:left="360"/>
              <w:rPr>
                <w:rFonts w:ascii="Open Sans Light" w:hAnsi="Open Sans Light" w:cs="Open Sans Light"/>
                <w:sz w:val="20"/>
                <w:szCs w:val="20"/>
              </w:rPr>
            </w:pPr>
          </w:p>
        </w:tc>
      </w:tr>
      <w:tr w:rsidR="00A02E55" w:rsidRPr="00A03612" w14:paraId="26C11EF9" w14:textId="77777777" w:rsidTr="00AA6155">
        <w:tc>
          <w:tcPr>
            <w:tcW w:w="9630" w:type="dxa"/>
          </w:tcPr>
          <w:p w14:paraId="56993855" w14:textId="77777777" w:rsidR="00A02E55" w:rsidRPr="00A03612" w:rsidRDefault="00A02E55" w:rsidP="00A02E55">
            <w:pPr>
              <w:pStyle w:val="ListParagraph"/>
              <w:numPr>
                <w:ilvl w:val="0"/>
                <w:numId w:val="38"/>
              </w:numPr>
              <w:rPr>
                <w:rFonts w:ascii="Open Sans Light" w:eastAsiaTheme="minorHAnsi" w:hAnsi="Open Sans Light" w:cs="Open Sans Light"/>
                <w:sz w:val="20"/>
              </w:rPr>
            </w:pPr>
            <w:r w:rsidRPr="00A03612">
              <w:rPr>
                <w:rFonts w:ascii="Open Sans Light" w:eastAsiaTheme="minorHAnsi" w:hAnsi="Open Sans Light" w:cs="Open Sans Light"/>
                <w:sz w:val="20"/>
              </w:rPr>
              <w:t>By agreement, assist with catering functions and accommodation preparation.</w:t>
            </w:r>
          </w:p>
          <w:p w14:paraId="4F12FEAD" w14:textId="77777777" w:rsidR="00A02E55" w:rsidRPr="00A03612" w:rsidRDefault="00A02E55" w:rsidP="00AA6155">
            <w:pPr>
              <w:ind w:left="360"/>
              <w:rPr>
                <w:rFonts w:ascii="Open Sans Light" w:hAnsi="Open Sans Light" w:cs="Open Sans Light"/>
                <w:sz w:val="20"/>
                <w:szCs w:val="20"/>
              </w:rPr>
            </w:pPr>
          </w:p>
        </w:tc>
      </w:tr>
      <w:tr w:rsidR="00A02E55" w:rsidRPr="00A03612" w14:paraId="43A86C83" w14:textId="77777777" w:rsidTr="00AA6155">
        <w:tc>
          <w:tcPr>
            <w:tcW w:w="9630" w:type="dxa"/>
          </w:tcPr>
          <w:p w14:paraId="59CDEE0D" w14:textId="77777777" w:rsidR="00A02E55" w:rsidRPr="00A03612" w:rsidRDefault="00A02E55" w:rsidP="00A02E55">
            <w:pPr>
              <w:pStyle w:val="ListParagraph"/>
              <w:numPr>
                <w:ilvl w:val="0"/>
                <w:numId w:val="38"/>
              </w:numPr>
              <w:rPr>
                <w:rFonts w:ascii="Open Sans Light" w:eastAsiaTheme="minorHAnsi" w:hAnsi="Open Sans Light" w:cs="Open Sans Light"/>
                <w:sz w:val="20"/>
              </w:rPr>
            </w:pPr>
            <w:r w:rsidRPr="00A03612">
              <w:rPr>
                <w:rFonts w:ascii="Open Sans Light" w:eastAsiaTheme="minorHAnsi" w:hAnsi="Open Sans Light" w:cs="Open Sans Light"/>
                <w:sz w:val="20"/>
              </w:rPr>
              <w:t>To adhere to the College safety policy, ensuring that appropriate safety standards are maintained.</w:t>
            </w:r>
          </w:p>
          <w:p w14:paraId="4C326062" w14:textId="77777777" w:rsidR="00A02E55" w:rsidRPr="00A03612" w:rsidRDefault="00A02E55" w:rsidP="00AA6155">
            <w:pPr>
              <w:ind w:left="360"/>
              <w:rPr>
                <w:rFonts w:ascii="Open Sans Light" w:hAnsi="Open Sans Light" w:cs="Open Sans Light"/>
                <w:sz w:val="20"/>
                <w:szCs w:val="20"/>
              </w:rPr>
            </w:pPr>
          </w:p>
        </w:tc>
      </w:tr>
      <w:tr w:rsidR="00BF68B5" w:rsidRPr="00A03612" w14:paraId="76336B1E" w14:textId="77777777" w:rsidTr="00AA6155">
        <w:tc>
          <w:tcPr>
            <w:tcW w:w="9630" w:type="dxa"/>
          </w:tcPr>
          <w:p w14:paraId="2F57C06C" w14:textId="77777777" w:rsidR="00BF68B5" w:rsidRPr="00A03612" w:rsidRDefault="00BF68B5" w:rsidP="00BF68B5">
            <w:pPr>
              <w:numPr>
                <w:ilvl w:val="0"/>
                <w:numId w:val="38"/>
              </w:numPr>
              <w:rPr>
                <w:rFonts w:ascii="Open Sans Light" w:hAnsi="Open Sans Light" w:cs="Open Sans Light"/>
                <w:sz w:val="20"/>
                <w:szCs w:val="20"/>
              </w:rPr>
            </w:pPr>
            <w:r w:rsidRPr="00A03612">
              <w:rPr>
                <w:rFonts w:ascii="Open Sans Light" w:hAnsi="Open Sans Light" w:cs="Open Sans Light"/>
                <w:sz w:val="20"/>
                <w:szCs w:val="20"/>
              </w:rPr>
              <w:t>Participate in an annual appraisal of performance as laid down in the agreed guidelines.</w:t>
            </w:r>
          </w:p>
          <w:p w14:paraId="547DB91D" w14:textId="77777777" w:rsidR="00BF68B5" w:rsidRPr="00A03612" w:rsidRDefault="00BF68B5" w:rsidP="00BF68B5">
            <w:pPr>
              <w:pStyle w:val="ListParagraph"/>
              <w:overflowPunct/>
              <w:autoSpaceDE/>
              <w:autoSpaceDN/>
              <w:adjustRightInd/>
              <w:ind w:left="360"/>
              <w:contextualSpacing/>
              <w:textAlignment w:val="auto"/>
              <w:rPr>
                <w:rFonts w:ascii="Open Sans Light" w:hAnsi="Open Sans Light" w:cs="Open Sans Light"/>
                <w:sz w:val="20"/>
              </w:rPr>
            </w:pPr>
          </w:p>
        </w:tc>
      </w:tr>
      <w:tr w:rsidR="000141EB" w:rsidRPr="00A03612" w14:paraId="26F8EA9E" w14:textId="77777777" w:rsidTr="00AA6155">
        <w:tc>
          <w:tcPr>
            <w:tcW w:w="9630" w:type="dxa"/>
          </w:tcPr>
          <w:p w14:paraId="2DA15915" w14:textId="77777777" w:rsidR="000141EB" w:rsidRPr="00A03612" w:rsidRDefault="000141EB" w:rsidP="00BF68B5">
            <w:pPr>
              <w:numPr>
                <w:ilvl w:val="0"/>
                <w:numId w:val="38"/>
              </w:numPr>
              <w:rPr>
                <w:rFonts w:ascii="Open Sans Light" w:hAnsi="Open Sans Light" w:cs="Open Sans Light"/>
                <w:sz w:val="20"/>
                <w:szCs w:val="20"/>
              </w:rPr>
            </w:pPr>
            <w:r w:rsidRPr="00A03612">
              <w:rPr>
                <w:rFonts w:ascii="Open Sans Light" w:hAnsi="Open Sans Light" w:cs="Open Sans Light"/>
                <w:sz w:val="20"/>
                <w:szCs w:val="20"/>
              </w:rPr>
              <w:t>To attend weekly cleaning team meeting and give input in a professional manner.</w:t>
            </w:r>
          </w:p>
          <w:p w14:paraId="21E345C9" w14:textId="77777777" w:rsidR="00CB36F2" w:rsidRPr="00A03612" w:rsidRDefault="00CB36F2" w:rsidP="00CB36F2">
            <w:pPr>
              <w:ind w:left="360"/>
              <w:rPr>
                <w:rFonts w:ascii="Open Sans Light" w:hAnsi="Open Sans Light" w:cs="Open Sans Light"/>
                <w:sz w:val="20"/>
                <w:szCs w:val="20"/>
              </w:rPr>
            </w:pPr>
          </w:p>
        </w:tc>
      </w:tr>
      <w:tr w:rsidR="00A02E55" w:rsidRPr="00A03612" w14:paraId="39C3A858" w14:textId="77777777" w:rsidTr="00AA6155">
        <w:tc>
          <w:tcPr>
            <w:tcW w:w="9630" w:type="dxa"/>
          </w:tcPr>
          <w:p w14:paraId="364D6486" w14:textId="77777777" w:rsidR="00A02E55" w:rsidRPr="00A0361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 xml:space="preserve">Assist with </w:t>
            </w:r>
            <w:proofErr w:type="spellStart"/>
            <w:r w:rsidRPr="00A03612">
              <w:rPr>
                <w:rFonts w:ascii="Open Sans Light" w:hAnsi="Open Sans Light" w:cs="Open Sans Light"/>
                <w:sz w:val="20"/>
              </w:rPr>
              <w:t>portering</w:t>
            </w:r>
            <w:proofErr w:type="spellEnd"/>
            <w:r w:rsidRPr="00A03612">
              <w:rPr>
                <w:rFonts w:ascii="Open Sans Light" w:hAnsi="Open Sans Light" w:cs="Open Sans Light"/>
                <w:sz w:val="20"/>
              </w:rPr>
              <w:t>, room set up and other tasks requiring good manual handling skills</w:t>
            </w:r>
          </w:p>
          <w:p w14:paraId="52163A33" w14:textId="77777777" w:rsidR="00A02E55" w:rsidRPr="00A0361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A03612" w14:paraId="761CA9B0" w14:textId="77777777" w:rsidTr="00AA6155">
        <w:tc>
          <w:tcPr>
            <w:tcW w:w="9630" w:type="dxa"/>
          </w:tcPr>
          <w:p w14:paraId="221E0E70" w14:textId="77777777" w:rsidR="00A02E55" w:rsidRPr="00A03612" w:rsidRDefault="00A02E55" w:rsidP="00BF68B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Participate in all safety procedures including risk assessment reviews and the creating and adoption of safe working practices.</w:t>
            </w:r>
          </w:p>
        </w:tc>
      </w:tr>
      <w:tr w:rsidR="00A02E55" w:rsidRPr="00A03612" w14:paraId="4BE03385" w14:textId="77777777" w:rsidTr="00AA6155">
        <w:tc>
          <w:tcPr>
            <w:tcW w:w="9630" w:type="dxa"/>
          </w:tcPr>
          <w:p w14:paraId="44A6BE52" w14:textId="77777777" w:rsidR="00A02E55" w:rsidRPr="00A03612" w:rsidRDefault="00A02E55" w:rsidP="00CB36F2">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lastRenderedPageBreak/>
              <w:t xml:space="preserve">To participate in, and contribute to, activities involving the marketing and promotional activities of the College.  </w:t>
            </w:r>
            <w:r w:rsidR="00BF226C" w:rsidRPr="00A03612">
              <w:rPr>
                <w:rFonts w:ascii="Open Sans Light" w:hAnsi="Open Sans Light" w:cs="Open Sans Light"/>
                <w:sz w:val="20"/>
              </w:rPr>
              <w:t xml:space="preserve">This </w:t>
            </w:r>
            <w:r w:rsidR="00CB36F2" w:rsidRPr="00A03612">
              <w:rPr>
                <w:rFonts w:ascii="Open Sans Light" w:hAnsi="Open Sans Light" w:cs="Open Sans Light"/>
                <w:sz w:val="20"/>
              </w:rPr>
              <w:t>c</w:t>
            </w:r>
            <w:r w:rsidR="00BF226C" w:rsidRPr="00A03612">
              <w:rPr>
                <w:rFonts w:ascii="Open Sans Light" w:hAnsi="Open Sans Light" w:cs="Open Sans Light"/>
                <w:sz w:val="20"/>
              </w:rPr>
              <w:t xml:space="preserve">ould include working occasional </w:t>
            </w:r>
            <w:r w:rsidR="00CB36F2" w:rsidRPr="00A03612">
              <w:rPr>
                <w:rFonts w:ascii="Open Sans Light" w:hAnsi="Open Sans Light" w:cs="Open Sans Light"/>
                <w:sz w:val="20"/>
              </w:rPr>
              <w:t>Saturdays</w:t>
            </w:r>
            <w:r w:rsidR="00706F65" w:rsidRPr="00A03612">
              <w:rPr>
                <w:rFonts w:ascii="Open Sans Light" w:hAnsi="Open Sans Light" w:cs="Open Sans Light"/>
                <w:sz w:val="20"/>
              </w:rPr>
              <w:t xml:space="preserve"> throughout the year</w:t>
            </w:r>
            <w:r w:rsidR="00BF226C" w:rsidRPr="00A03612">
              <w:rPr>
                <w:rFonts w:ascii="Open Sans Light" w:hAnsi="Open Sans Light" w:cs="Open Sans Light"/>
                <w:sz w:val="20"/>
              </w:rPr>
              <w:t xml:space="preserve"> to assist with events.</w:t>
            </w:r>
            <w:r w:rsidR="00CB36F2" w:rsidRPr="00A03612">
              <w:rPr>
                <w:rFonts w:ascii="Open Sans Light" w:hAnsi="Open Sans Light" w:cs="Open Sans Light"/>
                <w:sz w:val="20"/>
              </w:rPr>
              <w:t xml:space="preserve"> Toil will be given in return.</w:t>
            </w:r>
          </w:p>
        </w:tc>
      </w:tr>
      <w:tr w:rsidR="00A02E55" w:rsidRPr="00A03612" w14:paraId="01202E97" w14:textId="77777777" w:rsidTr="00AA6155">
        <w:tc>
          <w:tcPr>
            <w:tcW w:w="9630" w:type="dxa"/>
          </w:tcPr>
          <w:p w14:paraId="73254616" w14:textId="77777777" w:rsidR="00A02E55" w:rsidRPr="00A0361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To efficiently utilise the materials and equipment supplied by the College in achieving high standards of cleaning.</w:t>
            </w:r>
          </w:p>
          <w:p w14:paraId="77FEB2D9" w14:textId="77777777" w:rsidR="00A02E55" w:rsidRPr="00A0361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A03612" w14:paraId="0B74C2EB" w14:textId="77777777" w:rsidTr="00AA6155">
        <w:tc>
          <w:tcPr>
            <w:tcW w:w="9630" w:type="dxa"/>
          </w:tcPr>
          <w:p w14:paraId="4AA7FECB" w14:textId="77777777" w:rsidR="00A02E55" w:rsidRPr="00A0361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 xml:space="preserve">To adhere to the College safety policies ensuring that appropriate safety standards are maintained during all College activities </w:t>
            </w:r>
          </w:p>
          <w:p w14:paraId="29E68478" w14:textId="77777777" w:rsidR="00A02E55" w:rsidRPr="00A0361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A03612" w14:paraId="6861A120" w14:textId="77777777" w:rsidTr="00AA6155">
        <w:tc>
          <w:tcPr>
            <w:tcW w:w="9630" w:type="dxa"/>
          </w:tcPr>
          <w:p w14:paraId="19666440" w14:textId="77777777" w:rsidR="00A02E55" w:rsidRPr="00A0361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Maintain effective communications with other staff including attendance at departmental and staff meetings as required</w:t>
            </w:r>
          </w:p>
          <w:p w14:paraId="0820AB8B" w14:textId="77777777" w:rsidR="00A02E55" w:rsidRPr="00A0361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A03612" w14:paraId="748296A5" w14:textId="77777777" w:rsidTr="00AA6155">
        <w:tc>
          <w:tcPr>
            <w:tcW w:w="9630" w:type="dxa"/>
          </w:tcPr>
          <w:p w14:paraId="046F3A38" w14:textId="77777777" w:rsidR="00A02E55" w:rsidRPr="00A0361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To participate in an annual appraisal of performance</w:t>
            </w:r>
          </w:p>
          <w:p w14:paraId="3A1937E8" w14:textId="77777777" w:rsidR="00A02E55" w:rsidRPr="00A0361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A03612" w14:paraId="6013FA62" w14:textId="77777777" w:rsidTr="00AA6155">
        <w:tc>
          <w:tcPr>
            <w:tcW w:w="9630" w:type="dxa"/>
          </w:tcPr>
          <w:p w14:paraId="50DA3033" w14:textId="77777777" w:rsidR="00A02E55" w:rsidRPr="00A0361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To undertake staff development appropriate to the needs of the College, department and that identified by the appraisal process</w:t>
            </w:r>
          </w:p>
          <w:p w14:paraId="5D7802E5" w14:textId="77777777" w:rsidR="00A02E55" w:rsidRPr="00A0361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A03612" w14:paraId="130C3EB3" w14:textId="77777777" w:rsidTr="00AA6155">
        <w:tc>
          <w:tcPr>
            <w:tcW w:w="9630" w:type="dxa"/>
          </w:tcPr>
          <w:p w14:paraId="797970B8" w14:textId="77777777" w:rsidR="00A02E55" w:rsidRPr="00A03612"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A03612">
              <w:rPr>
                <w:rFonts w:ascii="Open Sans Light" w:hAnsi="Open Sans Light" w:cs="Open Sans Light"/>
                <w:sz w:val="20"/>
              </w:rPr>
              <w:t xml:space="preserve">To undertake any reasonable request made by the </w:t>
            </w:r>
            <w:r w:rsidR="00BF68B5" w:rsidRPr="00A03612">
              <w:rPr>
                <w:rFonts w:ascii="Open Sans Light" w:hAnsi="Open Sans Light" w:cs="Open Sans Light"/>
                <w:sz w:val="20"/>
              </w:rPr>
              <w:t xml:space="preserve">Cleaning Supervisor </w:t>
            </w:r>
            <w:r w:rsidRPr="00A03612">
              <w:rPr>
                <w:rFonts w:ascii="Open Sans Light" w:hAnsi="Open Sans Light" w:cs="Open Sans Light"/>
                <w:sz w:val="20"/>
              </w:rPr>
              <w:t>or a member of SMT commensurate with the essential criteria for this post.</w:t>
            </w:r>
          </w:p>
          <w:p w14:paraId="42E62AFF" w14:textId="77777777" w:rsidR="00A02E55" w:rsidRPr="00A03612"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BF68B5" w:rsidRPr="00A03612" w14:paraId="21B57274" w14:textId="77777777" w:rsidTr="00AA6155">
        <w:tc>
          <w:tcPr>
            <w:tcW w:w="9630" w:type="dxa"/>
          </w:tcPr>
          <w:p w14:paraId="57CE0622" w14:textId="77777777" w:rsidR="00BF68B5" w:rsidRPr="00A03612" w:rsidRDefault="00BF68B5" w:rsidP="00BF68B5">
            <w:pPr>
              <w:pStyle w:val="ListParagraph"/>
              <w:numPr>
                <w:ilvl w:val="0"/>
                <w:numId w:val="38"/>
              </w:numPr>
              <w:rPr>
                <w:rFonts w:ascii="Open Sans Light" w:eastAsiaTheme="minorHAnsi" w:hAnsi="Open Sans Light" w:cs="Open Sans Light"/>
                <w:sz w:val="20"/>
              </w:rPr>
            </w:pPr>
            <w:r w:rsidRPr="00A03612">
              <w:rPr>
                <w:rFonts w:ascii="Open Sans Light" w:eastAsiaTheme="minorHAnsi" w:hAnsi="Open Sans Light" w:cs="Open Sans Light"/>
                <w:sz w:val="20"/>
              </w:rPr>
              <w:t>To undertake such other duties commensurate with the grade of the post as may reasonably be required by the Head of Department, Principal or other member of the Senior Management Team.</w:t>
            </w:r>
          </w:p>
          <w:p w14:paraId="15CE2D88" w14:textId="77777777" w:rsidR="00BF68B5" w:rsidRPr="00A03612" w:rsidRDefault="00BF68B5" w:rsidP="00BF68B5">
            <w:pPr>
              <w:pStyle w:val="ListParagraph"/>
              <w:overflowPunct/>
              <w:autoSpaceDE/>
              <w:autoSpaceDN/>
              <w:adjustRightInd/>
              <w:ind w:left="360"/>
              <w:contextualSpacing/>
              <w:textAlignment w:val="auto"/>
              <w:rPr>
                <w:rFonts w:ascii="Open Sans Light" w:hAnsi="Open Sans Light" w:cs="Open Sans Light"/>
                <w:sz w:val="20"/>
              </w:rPr>
            </w:pPr>
          </w:p>
        </w:tc>
      </w:tr>
    </w:tbl>
    <w:p w14:paraId="48F4A0E2" w14:textId="77777777" w:rsidR="009205E0" w:rsidRPr="00A03612" w:rsidRDefault="009205E0" w:rsidP="009205E0">
      <w:pPr>
        <w:spacing w:after="0" w:line="240" w:lineRule="auto"/>
        <w:jc w:val="both"/>
        <w:rPr>
          <w:rFonts w:ascii="Open Sans Light" w:eastAsia="Calibri" w:hAnsi="Open Sans Light" w:cs="Open Sans Light"/>
          <w:sz w:val="20"/>
          <w:szCs w:val="20"/>
        </w:rPr>
      </w:pPr>
    </w:p>
    <w:p w14:paraId="6BCCE8A6" w14:textId="77777777" w:rsidR="009205E0" w:rsidRPr="00A03612" w:rsidRDefault="009205E0" w:rsidP="009205E0">
      <w:pPr>
        <w:spacing w:after="0" w:line="240" w:lineRule="auto"/>
        <w:contextualSpacing/>
        <w:jc w:val="both"/>
        <w:rPr>
          <w:rFonts w:ascii="Open Sans Light" w:eastAsia="Times New Roman" w:hAnsi="Open Sans Light" w:cs="Open Sans Light"/>
          <w:b/>
          <w:sz w:val="20"/>
          <w:szCs w:val="20"/>
        </w:rPr>
      </w:pPr>
      <w:r w:rsidRPr="00A03612">
        <w:rPr>
          <w:rFonts w:ascii="Open Sans Light" w:eastAsia="Times New Roman" w:hAnsi="Open Sans Light" w:cs="Open Sans Light"/>
          <w:b/>
          <w:sz w:val="20"/>
          <w:szCs w:val="20"/>
        </w:rPr>
        <w:t>Qualifications</w:t>
      </w:r>
      <w:r w:rsidR="00D61D76" w:rsidRPr="00A03612">
        <w:rPr>
          <w:rFonts w:ascii="Open Sans Light" w:eastAsia="Times New Roman" w:hAnsi="Open Sans Light" w:cs="Open Sans Light"/>
          <w:b/>
          <w:sz w:val="20"/>
          <w:szCs w:val="20"/>
        </w:rPr>
        <w:t xml:space="preserve"> </w:t>
      </w:r>
      <w:r w:rsidRPr="00A03612">
        <w:rPr>
          <w:rFonts w:ascii="Open Sans Light" w:eastAsia="Times New Roman" w:hAnsi="Open Sans Light" w:cs="Open Sans Light"/>
          <w:b/>
          <w:sz w:val="20"/>
          <w:szCs w:val="20"/>
        </w:rPr>
        <w:t>/</w:t>
      </w:r>
      <w:r w:rsidR="00D61D76" w:rsidRPr="00A03612">
        <w:rPr>
          <w:rFonts w:ascii="Open Sans Light" w:eastAsia="Times New Roman" w:hAnsi="Open Sans Light" w:cs="Open Sans Light"/>
          <w:b/>
          <w:sz w:val="20"/>
          <w:szCs w:val="20"/>
        </w:rPr>
        <w:t xml:space="preserve"> </w:t>
      </w:r>
      <w:r w:rsidRPr="00A03612">
        <w:rPr>
          <w:rFonts w:ascii="Open Sans Light" w:eastAsia="Times New Roman" w:hAnsi="Open Sans Light" w:cs="Open Sans Light"/>
          <w:b/>
          <w:sz w:val="20"/>
          <w:szCs w:val="20"/>
        </w:rPr>
        <w:t>Skills</w:t>
      </w:r>
      <w:r w:rsidR="00D61D76" w:rsidRPr="00A03612">
        <w:rPr>
          <w:rFonts w:ascii="Open Sans Light" w:eastAsia="Times New Roman" w:hAnsi="Open Sans Light" w:cs="Open Sans Light"/>
          <w:b/>
          <w:sz w:val="20"/>
          <w:szCs w:val="20"/>
        </w:rPr>
        <w:t xml:space="preserve"> </w:t>
      </w:r>
      <w:r w:rsidRPr="00A03612">
        <w:rPr>
          <w:rFonts w:ascii="Open Sans Light" w:eastAsia="Times New Roman" w:hAnsi="Open Sans Light" w:cs="Open Sans Light"/>
          <w:b/>
          <w:sz w:val="20"/>
          <w:szCs w:val="20"/>
        </w:rPr>
        <w:t>/</w:t>
      </w:r>
      <w:r w:rsidR="00D61D76" w:rsidRPr="00A03612">
        <w:rPr>
          <w:rFonts w:ascii="Open Sans Light" w:eastAsia="Times New Roman" w:hAnsi="Open Sans Light" w:cs="Open Sans Light"/>
          <w:b/>
          <w:sz w:val="20"/>
          <w:szCs w:val="20"/>
        </w:rPr>
        <w:t xml:space="preserve"> </w:t>
      </w:r>
      <w:r w:rsidRPr="00A03612">
        <w:rPr>
          <w:rFonts w:ascii="Open Sans Light" w:eastAsia="Times New Roman" w:hAnsi="Open Sans Light" w:cs="Open Sans Light"/>
          <w:b/>
          <w:sz w:val="20"/>
          <w:szCs w:val="20"/>
        </w:rPr>
        <w:t>Knowledge</w:t>
      </w:r>
      <w:r w:rsidR="00D61D76" w:rsidRPr="00A03612">
        <w:rPr>
          <w:rFonts w:ascii="Open Sans Light" w:eastAsia="Times New Roman" w:hAnsi="Open Sans Light" w:cs="Open Sans Light"/>
          <w:b/>
          <w:sz w:val="20"/>
          <w:szCs w:val="20"/>
        </w:rPr>
        <w:t xml:space="preserve"> </w:t>
      </w:r>
      <w:r w:rsidRPr="00A03612">
        <w:rPr>
          <w:rFonts w:ascii="Open Sans Light" w:eastAsia="Times New Roman" w:hAnsi="Open Sans Light" w:cs="Open Sans Light"/>
          <w:b/>
          <w:sz w:val="20"/>
          <w:szCs w:val="20"/>
        </w:rPr>
        <w:t>/</w:t>
      </w:r>
      <w:r w:rsidR="00D61D76" w:rsidRPr="00A03612">
        <w:rPr>
          <w:rFonts w:ascii="Open Sans Light" w:eastAsia="Times New Roman" w:hAnsi="Open Sans Light" w:cs="Open Sans Light"/>
          <w:b/>
          <w:sz w:val="20"/>
          <w:szCs w:val="20"/>
        </w:rPr>
        <w:t xml:space="preserve"> </w:t>
      </w:r>
      <w:r w:rsidRPr="00A03612">
        <w:rPr>
          <w:rFonts w:ascii="Open Sans Light" w:eastAsia="Times New Roman" w:hAnsi="Open Sans Light" w:cs="Open Sans Light"/>
          <w:b/>
          <w:sz w:val="20"/>
          <w:szCs w:val="20"/>
        </w:rPr>
        <w:t>Qualities</w:t>
      </w:r>
    </w:p>
    <w:p w14:paraId="2F060D62" w14:textId="77777777" w:rsidR="009205E0" w:rsidRPr="00A03612"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163C43CB" w14:textId="77777777" w:rsidR="009205E0" w:rsidRPr="00A03612" w:rsidRDefault="009205E0" w:rsidP="009205E0">
      <w:pPr>
        <w:spacing w:after="0" w:line="240" w:lineRule="auto"/>
        <w:contextualSpacing/>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21017866" w14:textId="77777777" w:rsidR="009205E0" w:rsidRPr="00A03612" w:rsidRDefault="009205E0" w:rsidP="009205E0">
      <w:pPr>
        <w:spacing w:after="0" w:line="240" w:lineRule="auto"/>
        <w:contextualSpacing/>
        <w:rPr>
          <w:rFonts w:ascii="Open Sans Light" w:eastAsia="Times New Roman" w:hAnsi="Open Sans Light" w:cs="Open Sans Light"/>
          <w:sz w:val="20"/>
          <w:szCs w:val="20"/>
        </w:rPr>
      </w:pPr>
    </w:p>
    <w:p w14:paraId="507496A1" w14:textId="77777777" w:rsidR="009205E0" w:rsidRPr="00A03612"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At Plumpton College we are:</w:t>
      </w:r>
    </w:p>
    <w:p w14:paraId="23C37376" w14:textId="77777777" w:rsidR="009205E0" w:rsidRPr="00A03612"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C312899" w14:textId="77777777" w:rsidR="00626E82" w:rsidRPr="00A03612"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Professional</w:t>
      </w:r>
    </w:p>
    <w:p w14:paraId="24EF27F0" w14:textId="77777777" w:rsidR="00626E82" w:rsidRPr="00A03612"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Supportive</w:t>
      </w:r>
    </w:p>
    <w:p w14:paraId="05DBD811" w14:textId="77777777" w:rsidR="00626E82" w:rsidRPr="00A03612"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Enterprising</w:t>
      </w:r>
    </w:p>
    <w:p w14:paraId="5DFCA84A" w14:textId="77777777" w:rsidR="00626E82" w:rsidRPr="00A03612"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 xml:space="preserve">Passionate </w:t>
      </w:r>
    </w:p>
    <w:p w14:paraId="40D10DDA" w14:textId="77777777" w:rsidR="00626E82" w:rsidRPr="00A03612"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Ambitious and progressive</w:t>
      </w:r>
    </w:p>
    <w:p w14:paraId="2F0D3E69" w14:textId="77777777" w:rsidR="009205E0" w:rsidRPr="00A03612"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A03612" w14:paraId="2B1DF865" w14:textId="77777777" w:rsidTr="00AA6155">
        <w:trPr>
          <w:trHeight w:val="340"/>
        </w:trPr>
        <w:tc>
          <w:tcPr>
            <w:tcW w:w="9354" w:type="dxa"/>
            <w:vAlign w:val="center"/>
          </w:tcPr>
          <w:p w14:paraId="2A20104C" w14:textId="77777777" w:rsidR="0067128F" w:rsidRPr="00A03612" w:rsidRDefault="0067128F" w:rsidP="0067128F">
            <w:pPr>
              <w:spacing w:line="276" w:lineRule="auto"/>
              <w:rPr>
                <w:rFonts w:ascii="Open Sans Light" w:hAnsi="Open Sans Light" w:cs="Open Sans Light"/>
                <w:b/>
                <w:sz w:val="20"/>
                <w:szCs w:val="20"/>
              </w:rPr>
            </w:pPr>
            <w:r w:rsidRPr="00A03612">
              <w:rPr>
                <w:rFonts w:ascii="Open Sans Light" w:hAnsi="Open Sans Light" w:cs="Open Sans Light"/>
                <w:b/>
                <w:sz w:val="20"/>
                <w:szCs w:val="20"/>
              </w:rPr>
              <w:t>Essential criteria for the post</w:t>
            </w:r>
          </w:p>
        </w:tc>
      </w:tr>
      <w:tr w:rsidR="0067128F" w:rsidRPr="00A03612" w14:paraId="1CDDC7E5" w14:textId="77777777" w:rsidTr="000141EB">
        <w:trPr>
          <w:trHeight w:val="303"/>
        </w:trPr>
        <w:tc>
          <w:tcPr>
            <w:tcW w:w="9354" w:type="dxa"/>
          </w:tcPr>
          <w:p w14:paraId="37CF0ACA"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Practical experience of following cleaning plans to a high standards</w:t>
            </w:r>
          </w:p>
        </w:tc>
      </w:tr>
      <w:tr w:rsidR="0067128F" w:rsidRPr="00A03612" w14:paraId="549A27E5" w14:textId="77777777" w:rsidTr="00AA6155">
        <w:trPr>
          <w:trHeight w:val="340"/>
        </w:trPr>
        <w:tc>
          <w:tcPr>
            <w:tcW w:w="9354" w:type="dxa"/>
          </w:tcPr>
          <w:p w14:paraId="034A4DDF"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Ability to prioritise tasks and organise own work schedule</w:t>
            </w:r>
          </w:p>
        </w:tc>
      </w:tr>
      <w:tr w:rsidR="0067128F" w:rsidRPr="00A03612" w14:paraId="53A7F413" w14:textId="77777777" w:rsidTr="00AA6155">
        <w:trPr>
          <w:trHeight w:val="340"/>
        </w:trPr>
        <w:tc>
          <w:tcPr>
            <w:tcW w:w="9354" w:type="dxa"/>
          </w:tcPr>
          <w:p w14:paraId="38F96BC3"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Ability to properly finish all tasks to a high standard and demonstrate a commitment to site presentation.</w:t>
            </w:r>
          </w:p>
        </w:tc>
      </w:tr>
      <w:tr w:rsidR="0067128F" w:rsidRPr="00A03612" w14:paraId="01BE00FF" w14:textId="77777777" w:rsidTr="00AA6155">
        <w:trPr>
          <w:trHeight w:val="340"/>
        </w:trPr>
        <w:tc>
          <w:tcPr>
            <w:tcW w:w="9354" w:type="dxa"/>
          </w:tcPr>
          <w:p w14:paraId="6D4B6DBE"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Excellent awareness of safe working procedures and the ability to identify improvements across all tasks.</w:t>
            </w:r>
          </w:p>
        </w:tc>
      </w:tr>
      <w:tr w:rsidR="0067128F" w:rsidRPr="00A03612" w14:paraId="2F8B6B6F" w14:textId="77777777" w:rsidTr="00AA6155">
        <w:trPr>
          <w:trHeight w:val="340"/>
        </w:trPr>
        <w:tc>
          <w:tcPr>
            <w:tcW w:w="9354" w:type="dxa"/>
          </w:tcPr>
          <w:p w14:paraId="7138EA8F"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Physically fit and able to perform practical tasks throughout the day, every working day involving manual handling.</w:t>
            </w:r>
          </w:p>
        </w:tc>
      </w:tr>
      <w:tr w:rsidR="0067128F" w:rsidRPr="00A03612" w14:paraId="6C56AF8C" w14:textId="77777777" w:rsidTr="00AA6155">
        <w:trPr>
          <w:trHeight w:val="340"/>
        </w:trPr>
        <w:tc>
          <w:tcPr>
            <w:tcW w:w="9354" w:type="dxa"/>
          </w:tcPr>
          <w:p w14:paraId="12A55911"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A good understanding an empathy with young people with the ability to challenge inappropriate behaviour and set a professional example to all college users.</w:t>
            </w:r>
          </w:p>
        </w:tc>
      </w:tr>
      <w:tr w:rsidR="0067128F" w:rsidRPr="00A03612" w14:paraId="21E60DD2" w14:textId="77777777" w:rsidTr="00AA6155">
        <w:trPr>
          <w:trHeight w:val="340"/>
        </w:trPr>
        <w:tc>
          <w:tcPr>
            <w:tcW w:w="9354" w:type="dxa"/>
          </w:tcPr>
          <w:p w14:paraId="54998DE9"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Be able to adopt a flexible approach to all tasks and working hours given the occasional unplanned maintenance type emergencies that can arise.</w:t>
            </w:r>
          </w:p>
        </w:tc>
      </w:tr>
      <w:tr w:rsidR="0067128F" w:rsidRPr="00A03612" w14:paraId="33074B66" w14:textId="77777777" w:rsidTr="00AA6155">
        <w:trPr>
          <w:trHeight w:val="340"/>
        </w:trPr>
        <w:tc>
          <w:tcPr>
            <w:tcW w:w="9354" w:type="dxa"/>
          </w:tcPr>
          <w:p w14:paraId="11ACF387"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lastRenderedPageBreak/>
              <w:t xml:space="preserve">Experience of working </w:t>
            </w:r>
            <w:r w:rsidR="000141EB" w:rsidRPr="00A03612">
              <w:rPr>
                <w:rFonts w:ascii="Open Sans Light" w:hAnsi="Open Sans Light" w:cs="Open Sans Light"/>
                <w:sz w:val="20"/>
                <w:szCs w:val="20"/>
              </w:rPr>
              <w:t xml:space="preserve">independently </w:t>
            </w:r>
            <w:r w:rsidRPr="00A03612">
              <w:rPr>
                <w:rFonts w:ascii="Open Sans Light" w:hAnsi="Open Sans Light" w:cs="Open Sans Light"/>
                <w:sz w:val="20"/>
                <w:szCs w:val="20"/>
              </w:rPr>
              <w:t>with minimal supervision</w:t>
            </w:r>
          </w:p>
        </w:tc>
      </w:tr>
      <w:tr w:rsidR="0067128F" w:rsidRPr="00A03612" w14:paraId="088C8B61" w14:textId="77777777" w:rsidTr="00AA6155">
        <w:trPr>
          <w:trHeight w:val="340"/>
        </w:trPr>
        <w:tc>
          <w:tcPr>
            <w:tcW w:w="9354" w:type="dxa"/>
          </w:tcPr>
          <w:p w14:paraId="39E45B3A"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hAnsi="Open Sans Light" w:cs="Open Sans Light"/>
                <w:sz w:val="20"/>
                <w:szCs w:val="20"/>
              </w:rPr>
              <w:t>Be a good communicator and have the ability to work as a small team with a flexible approach to work.</w:t>
            </w:r>
          </w:p>
        </w:tc>
      </w:tr>
    </w:tbl>
    <w:p w14:paraId="12CBAA69" w14:textId="77777777" w:rsidR="0067128F" w:rsidRPr="00A03612" w:rsidRDefault="0067128F" w:rsidP="0067128F">
      <w:pPr>
        <w:rPr>
          <w:rFonts w:ascii="Open Sans Light"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A03612" w14:paraId="20607DD1" w14:textId="77777777" w:rsidTr="00AA6155">
        <w:tc>
          <w:tcPr>
            <w:tcW w:w="9354" w:type="dxa"/>
            <w:vAlign w:val="center"/>
          </w:tcPr>
          <w:p w14:paraId="2A552B07" w14:textId="77777777" w:rsidR="0067128F" w:rsidRPr="00A03612" w:rsidRDefault="0067128F" w:rsidP="0067128F">
            <w:pPr>
              <w:spacing w:line="276" w:lineRule="auto"/>
              <w:rPr>
                <w:rFonts w:ascii="Open Sans Light" w:hAnsi="Open Sans Light" w:cs="Open Sans Light"/>
                <w:b/>
                <w:sz w:val="20"/>
                <w:szCs w:val="20"/>
              </w:rPr>
            </w:pPr>
            <w:r w:rsidRPr="00A03612">
              <w:rPr>
                <w:rFonts w:ascii="Open Sans Light" w:hAnsi="Open Sans Light" w:cs="Open Sans Light"/>
                <w:b/>
                <w:sz w:val="20"/>
                <w:szCs w:val="20"/>
              </w:rPr>
              <w:t>Desirable criteria</w:t>
            </w:r>
          </w:p>
        </w:tc>
      </w:tr>
      <w:tr w:rsidR="0067128F" w:rsidRPr="00A03612" w14:paraId="706CD9DC" w14:textId="77777777" w:rsidTr="00AA6155">
        <w:trPr>
          <w:trHeight w:val="340"/>
        </w:trPr>
        <w:tc>
          <w:tcPr>
            <w:tcW w:w="9354" w:type="dxa"/>
            <w:vAlign w:val="center"/>
          </w:tcPr>
          <w:p w14:paraId="30C77F56"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eastAsia="Calibri" w:hAnsi="Open Sans Light" w:cs="Open Sans Light"/>
                <w:sz w:val="20"/>
                <w:szCs w:val="20"/>
              </w:rPr>
              <w:t>Knowledge of care procedures for wooden flooring</w:t>
            </w:r>
          </w:p>
        </w:tc>
      </w:tr>
      <w:tr w:rsidR="0067128F" w:rsidRPr="00A03612" w14:paraId="5496A983" w14:textId="77777777" w:rsidTr="00AA6155">
        <w:trPr>
          <w:trHeight w:val="340"/>
        </w:trPr>
        <w:tc>
          <w:tcPr>
            <w:tcW w:w="9354" w:type="dxa"/>
          </w:tcPr>
          <w:p w14:paraId="1AEEC20A" w14:textId="77777777" w:rsidR="0067128F" w:rsidRPr="00A03612" w:rsidRDefault="0067128F" w:rsidP="0067128F">
            <w:pPr>
              <w:spacing w:line="276" w:lineRule="auto"/>
              <w:rPr>
                <w:rFonts w:ascii="Open Sans Light" w:hAnsi="Open Sans Light" w:cs="Open Sans Light"/>
                <w:sz w:val="20"/>
                <w:szCs w:val="20"/>
              </w:rPr>
            </w:pPr>
            <w:r w:rsidRPr="00A03612">
              <w:rPr>
                <w:rFonts w:ascii="Open Sans Light" w:eastAsia="Calibri" w:hAnsi="Open Sans Light" w:cs="Open Sans Light"/>
                <w:sz w:val="20"/>
                <w:szCs w:val="20"/>
              </w:rPr>
              <w:t>Experience of industrial cleaning equipment</w:t>
            </w:r>
          </w:p>
        </w:tc>
      </w:tr>
      <w:tr w:rsidR="000141EB" w:rsidRPr="00A03612" w14:paraId="04A0491C" w14:textId="77777777" w:rsidTr="00AA6155">
        <w:trPr>
          <w:trHeight w:val="340"/>
        </w:trPr>
        <w:tc>
          <w:tcPr>
            <w:tcW w:w="9354" w:type="dxa"/>
          </w:tcPr>
          <w:p w14:paraId="32F1E30D" w14:textId="77777777" w:rsidR="000141EB" w:rsidRPr="00A03612" w:rsidRDefault="000141EB" w:rsidP="0067128F">
            <w:pPr>
              <w:spacing w:line="276" w:lineRule="auto"/>
              <w:rPr>
                <w:rFonts w:ascii="Open Sans Light" w:eastAsia="Calibri" w:hAnsi="Open Sans Light" w:cs="Open Sans Light"/>
                <w:sz w:val="20"/>
                <w:szCs w:val="20"/>
              </w:rPr>
            </w:pPr>
            <w:r w:rsidRPr="00A03612">
              <w:rPr>
                <w:rFonts w:ascii="Open Sans Light" w:eastAsia="Calibri" w:hAnsi="Open Sans Light" w:cs="Open Sans Light"/>
                <w:sz w:val="20"/>
                <w:szCs w:val="20"/>
              </w:rPr>
              <w:t>Manual handling training certificate within the last 2 years</w:t>
            </w:r>
          </w:p>
        </w:tc>
      </w:tr>
      <w:tr w:rsidR="000141EB" w:rsidRPr="00A03612" w14:paraId="625584D8" w14:textId="77777777" w:rsidTr="00AA6155">
        <w:trPr>
          <w:trHeight w:val="340"/>
        </w:trPr>
        <w:tc>
          <w:tcPr>
            <w:tcW w:w="9354" w:type="dxa"/>
          </w:tcPr>
          <w:p w14:paraId="1421736B" w14:textId="77777777" w:rsidR="000141EB" w:rsidRPr="00A03612" w:rsidRDefault="000141EB" w:rsidP="0067128F">
            <w:pPr>
              <w:spacing w:line="276" w:lineRule="auto"/>
              <w:rPr>
                <w:rFonts w:ascii="Open Sans Light" w:eastAsia="Calibri" w:hAnsi="Open Sans Light" w:cs="Open Sans Light"/>
                <w:sz w:val="20"/>
                <w:szCs w:val="20"/>
              </w:rPr>
            </w:pPr>
            <w:r w:rsidRPr="00A03612">
              <w:rPr>
                <w:rFonts w:ascii="Open Sans Light" w:eastAsia="Calibri" w:hAnsi="Open Sans Light" w:cs="Open Sans Light"/>
                <w:sz w:val="20"/>
                <w:szCs w:val="20"/>
              </w:rPr>
              <w:t>Understanding of COSHH</w:t>
            </w:r>
          </w:p>
        </w:tc>
      </w:tr>
    </w:tbl>
    <w:p w14:paraId="05D63C6C" w14:textId="77777777" w:rsidR="00EE2547" w:rsidRPr="00A03612" w:rsidRDefault="00EE2547" w:rsidP="0067128F">
      <w:pPr>
        <w:rPr>
          <w:rFonts w:ascii="Open Sans Light" w:eastAsia="Calibri" w:hAnsi="Open Sans Light" w:cs="Open Sans Light"/>
          <w:sz w:val="20"/>
          <w:szCs w:val="20"/>
        </w:rPr>
      </w:pPr>
    </w:p>
    <w:p w14:paraId="06D8A892" w14:textId="77777777" w:rsidR="009205E0" w:rsidRPr="00A03612"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A03612">
        <w:rPr>
          <w:rFonts w:ascii="Open Sans Light" w:eastAsia="Calibri" w:hAnsi="Open Sans Light" w:cs="Open Sans Light"/>
          <w:b/>
          <w:sz w:val="20"/>
          <w:szCs w:val="20"/>
        </w:rPr>
        <w:t>CONDITIONS OF EMPLOYMENT</w:t>
      </w:r>
    </w:p>
    <w:p w14:paraId="40C79865" w14:textId="77777777" w:rsidR="009205E0" w:rsidRPr="00A03612" w:rsidRDefault="009205E0" w:rsidP="009205E0">
      <w:pPr>
        <w:spacing w:after="0" w:line="240" w:lineRule="auto"/>
        <w:contextualSpacing/>
        <w:jc w:val="both"/>
        <w:rPr>
          <w:rFonts w:ascii="Open Sans Light" w:eastAsia="Times New Roman" w:hAnsi="Open Sans Light" w:cs="Open Sans Light"/>
          <w:sz w:val="20"/>
          <w:szCs w:val="20"/>
          <w:u w:val="single"/>
        </w:rPr>
      </w:pPr>
    </w:p>
    <w:p w14:paraId="442E2CBD" w14:textId="77777777" w:rsidR="009205E0" w:rsidRPr="00A0361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03612">
        <w:rPr>
          <w:rFonts w:ascii="Open Sans Light" w:eastAsia="Calibri" w:hAnsi="Open Sans Light" w:cs="Open Sans Light"/>
          <w:b/>
          <w:bCs/>
          <w:sz w:val="20"/>
          <w:szCs w:val="20"/>
        </w:rPr>
        <w:t>Working Hours</w:t>
      </w:r>
    </w:p>
    <w:p w14:paraId="3A772487" w14:textId="3BA78E88" w:rsidR="00706F65" w:rsidRPr="00A03612" w:rsidRDefault="00C33B67" w:rsidP="009205E0">
      <w:pPr>
        <w:spacing w:after="0" w:line="240" w:lineRule="auto"/>
        <w:contextualSpacing/>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 xml:space="preserve">Basic working hours are </w:t>
      </w:r>
      <w:r w:rsidR="00BD2FC5" w:rsidRPr="00A03612">
        <w:rPr>
          <w:rFonts w:ascii="Open Sans Light" w:eastAsia="Times New Roman" w:hAnsi="Open Sans Light" w:cs="Open Sans Light"/>
          <w:sz w:val="20"/>
          <w:szCs w:val="20"/>
        </w:rPr>
        <w:t>3</w:t>
      </w:r>
      <w:r w:rsidR="00795818">
        <w:rPr>
          <w:rFonts w:ascii="Open Sans Light" w:eastAsia="Times New Roman" w:hAnsi="Open Sans Light" w:cs="Open Sans Light"/>
          <w:sz w:val="20"/>
          <w:szCs w:val="20"/>
        </w:rPr>
        <w:t>5</w:t>
      </w:r>
      <w:bookmarkStart w:id="0" w:name="_GoBack"/>
      <w:bookmarkEnd w:id="0"/>
      <w:r w:rsidR="0067128F" w:rsidRPr="00A03612">
        <w:rPr>
          <w:rFonts w:ascii="Open Sans Light" w:eastAsia="Times New Roman" w:hAnsi="Open Sans Light" w:cs="Open Sans Light"/>
          <w:sz w:val="20"/>
          <w:szCs w:val="20"/>
        </w:rPr>
        <w:t xml:space="preserve"> </w:t>
      </w:r>
      <w:r w:rsidR="00BD2FC5" w:rsidRPr="00A03612">
        <w:rPr>
          <w:rFonts w:ascii="Open Sans Light" w:eastAsia="Times New Roman" w:hAnsi="Open Sans Light" w:cs="Open Sans Light"/>
          <w:sz w:val="20"/>
          <w:szCs w:val="20"/>
        </w:rPr>
        <w:t xml:space="preserve">hours per week </w:t>
      </w:r>
      <w:r w:rsidRPr="00A03612">
        <w:rPr>
          <w:rFonts w:ascii="Open Sans Light" w:eastAsia="Times New Roman" w:hAnsi="Open Sans Light" w:cs="Open Sans Light"/>
          <w:sz w:val="20"/>
          <w:szCs w:val="20"/>
        </w:rPr>
        <w:t>Monday</w:t>
      </w:r>
      <w:r w:rsidR="0067128F" w:rsidRPr="00A03612">
        <w:rPr>
          <w:rFonts w:ascii="Open Sans Light" w:eastAsia="Times New Roman" w:hAnsi="Open Sans Light" w:cs="Open Sans Light"/>
          <w:sz w:val="20"/>
          <w:szCs w:val="20"/>
        </w:rPr>
        <w:t xml:space="preserve"> to </w:t>
      </w:r>
      <w:r w:rsidRPr="00A03612">
        <w:rPr>
          <w:rFonts w:ascii="Open Sans Light" w:eastAsia="Times New Roman" w:hAnsi="Open Sans Light" w:cs="Open Sans Light"/>
          <w:sz w:val="20"/>
          <w:szCs w:val="20"/>
        </w:rPr>
        <w:t>Friday</w:t>
      </w:r>
      <w:r w:rsidR="0067128F" w:rsidRPr="00A03612">
        <w:rPr>
          <w:rFonts w:ascii="Open Sans Light" w:eastAsia="Times New Roman" w:hAnsi="Open Sans Light" w:cs="Open Sans Light"/>
          <w:sz w:val="20"/>
          <w:szCs w:val="20"/>
        </w:rPr>
        <w:t xml:space="preserve"> </w:t>
      </w:r>
      <w:r w:rsidR="009205E0" w:rsidRPr="00A03612">
        <w:rPr>
          <w:rFonts w:ascii="Open Sans Light" w:eastAsia="Times New Roman" w:hAnsi="Open Sans Light" w:cs="Open Sans Light"/>
          <w:sz w:val="20"/>
          <w:szCs w:val="20"/>
        </w:rPr>
        <w:t xml:space="preserve">but some flexibility will be required to meet the needs of the business. </w:t>
      </w:r>
      <w:r w:rsidR="00706F65" w:rsidRPr="00A03612">
        <w:rPr>
          <w:rFonts w:ascii="Open Sans Light" w:eastAsia="Times New Roman" w:hAnsi="Open Sans Light" w:cs="Open Sans Light"/>
          <w:sz w:val="20"/>
          <w:szCs w:val="20"/>
        </w:rPr>
        <w:t>This is an all year round post. There will be some evening and weekend working required to support departmental activities, and whole college recruitment and promotional events.</w:t>
      </w:r>
    </w:p>
    <w:p w14:paraId="07C12F08" w14:textId="77777777" w:rsidR="009205E0" w:rsidRPr="00A03612" w:rsidRDefault="009205E0" w:rsidP="00706F65">
      <w:pPr>
        <w:spacing w:after="0" w:line="240" w:lineRule="auto"/>
        <w:contextualSpacing/>
        <w:rPr>
          <w:rFonts w:ascii="Open Sans Light" w:eastAsia="Times New Roman" w:hAnsi="Open Sans Light" w:cs="Open Sans Light"/>
          <w:sz w:val="20"/>
          <w:szCs w:val="20"/>
        </w:rPr>
      </w:pPr>
    </w:p>
    <w:p w14:paraId="1935ED2C" w14:textId="77777777" w:rsidR="00026AA5" w:rsidRPr="00A03612"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03612">
        <w:rPr>
          <w:rFonts w:ascii="Open Sans Light" w:eastAsia="Calibri" w:hAnsi="Open Sans Light" w:cs="Open Sans Light"/>
          <w:b/>
          <w:bCs/>
          <w:sz w:val="20"/>
          <w:szCs w:val="20"/>
        </w:rPr>
        <w:t>Annual Leave</w:t>
      </w:r>
    </w:p>
    <w:p w14:paraId="44D86B5B" w14:textId="77777777" w:rsidR="00026AA5" w:rsidRPr="00A03612" w:rsidRDefault="00026AA5" w:rsidP="00026AA5">
      <w:pPr>
        <w:pStyle w:val="ListParagraph"/>
        <w:ind w:left="0"/>
        <w:rPr>
          <w:rFonts w:ascii="Open Sans Light" w:hAnsi="Open Sans Light" w:cs="Open Sans Light"/>
          <w:sz w:val="20"/>
        </w:rPr>
      </w:pPr>
      <w:r w:rsidRPr="00A03612">
        <w:rPr>
          <w:rFonts w:ascii="Open Sans Light" w:hAnsi="Open Sans Light" w:cs="Open Sans Light"/>
          <w:sz w:val="20"/>
        </w:rPr>
        <w:t xml:space="preserve">The holiday year is from 1 September - 31 August each year.  The annual leave entitlement for this role is </w:t>
      </w:r>
      <w:r w:rsidR="001851B9" w:rsidRPr="00A03612">
        <w:rPr>
          <w:rFonts w:ascii="Open Sans Light" w:hAnsi="Open Sans Light" w:cs="Open Sans Light"/>
          <w:sz w:val="20"/>
        </w:rPr>
        <w:t>26</w:t>
      </w:r>
      <w:r w:rsidRPr="00A03612">
        <w:rPr>
          <w:rFonts w:ascii="Open Sans Light" w:hAnsi="Open Sans Light" w:cs="Open Sans Light"/>
          <w:sz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3D9B48A4" w14:textId="77777777" w:rsidR="00026AA5" w:rsidRPr="00A03612" w:rsidRDefault="00026AA5" w:rsidP="00026AA5">
      <w:pPr>
        <w:pStyle w:val="ListParagraph"/>
        <w:ind w:left="0"/>
        <w:rPr>
          <w:rFonts w:ascii="Open Sans Light" w:hAnsi="Open Sans Light" w:cs="Open Sans Light"/>
          <w:sz w:val="20"/>
        </w:rPr>
      </w:pPr>
    </w:p>
    <w:p w14:paraId="093E9978" w14:textId="77777777" w:rsidR="00026AA5" w:rsidRPr="00A03612"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A03612">
        <w:rPr>
          <w:rFonts w:ascii="Open Sans Light" w:hAnsi="Open Sans Light" w:cs="Open Sans Light"/>
          <w:b/>
          <w:bCs/>
          <w:sz w:val="20"/>
          <w:szCs w:val="20"/>
        </w:rPr>
        <w:t>Continuous Professional Development (CPD)</w:t>
      </w:r>
    </w:p>
    <w:p w14:paraId="4192348F" w14:textId="77777777" w:rsidR="00026AA5" w:rsidRPr="00A03612" w:rsidRDefault="00026AA5" w:rsidP="00026AA5">
      <w:pPr>
        <w:pStyle w:val="BodyText"/>
        <w:jc w:val="left"/>
        <w:rPr>
          <w:rFonts w:ascii="Open Sans Light" w:hAnsi="Open Sans Light" w:cs="Open Sans Light"/>
          <w:sz w:val="20"/>
        </w:rPr>
      </w:pPr>
      <w:r w:rsidRPr="00A03612">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20F732FC" w14:textId="77777777" w:rsidR="004129FD" w:rsidRPr="00A03612" w:rsidRDefault="004129FD" w:rsidP="009205E0">
      <w:pPr>
        <w:pStyle w:val="ListParagraph"/>
        <w:ind w:left="0"/>
        <w:rPr>
          <w:rFonts w:ascii="Open Sans Light" w:hAnsi="Open Sans Light" w:cs="Open Sans Light"/>
          <w:sz w:val="20"/>
        </w:rPr>
      </w:pPr>
    </w:p>
    <w:p w14:paraId="466BA9A4" w14:textId="77777777" w:rsidR="009205E0" w:rsidRPr="00A0361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03612">
        <w:rPr>
          <w:rFonts w:ascii="Open Sans Light" w:eastAsia="Calibri" w:hAnsi="Open Sans Light" w:cs="Open Sans Light"/>
          <w:b/>
          <w:bCs/>
          <w:sz w:val="20"/>
          <w:szCs w:val="20"/>
        </w:rPr>
        <w:t>Benefits</w:t>
      </w:r>
    </w:p>
    <w:p w14:paraId="2B57C5FB" w14:textId="77777777" w:rsidR="009205E0" w:rsidRPr="00A03612" w:rsidRDefault="009205E0" w:rsidP="009205E0">
      <w:pPr>
        <w:spacing w:after="0" w:line="240" w:lineRule="auto"/>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The candidate appointed to the post will automatically become a member of the</w:t>
      </w:r>
      <w:r w:rsidR="00390DD0" w:rsidRPr="00A03612">
        <w:rPr>
          <w:rFonts w:ascii="Open Sans Light" w:eastAsia="Times New Roman" w:hAnsi="Open Sans Light" w:cs="Open Sans Light"/>
          <w:sz w:val="20"/>
          <w:szCs w:val="20"/>
        </w:rPr>
        <w:t xml:space="preserve"> Local Government Pension Scheme</w:t>
      </w:r>
      <w:r w:rsidRPr="00A03612">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6152FA02" w14:textId="77777777" w:rsidR="009205E0" w:rsidRPr="00A03612"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474E1809" w14:textId="77777777" w:rsidR="009205E0" w:rsidRPr="00A0361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03612">
        <w:rPr>
          <w:rFonts w:ascii="Open Sans Light" w:eastAsia="Calibri" w:hAnsi="Open Sans Light" w:cs="Open Sans Light"/>
          <w:b/>
          <w:bCs/>
          <w:sz w:val="20"/>
          <w:szCs w:val="20"/>
        </w:rPr>
        <w:t>Equality and Diversity</w:t>
      </w:r>
    </w:p>
    <w:p w14:paraId="19FCEE09"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7447DCE" w14:textId="77777777" w:rsidR="009205E0" w:rsidRPr="00A03612"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399AF398" w14:textId="77777777" w:rsidR="009205E0" w:rsidRPr="00A03612"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03612">
        <w:rPr>
          <w:rFonts w:ascii="Open Sans Light" w:eastAsia="Calibri" w:hAnsi="Open Sans Light" w:cs="Open Sans Light"/>
          <w:b/>
          <w:bCs/>
          <w:sz w:val="20"/>
          <w:szCs w:val="20"/>
        </w:rPr>
        <w:t>Criminal Record Check via the Disclosure Procedure</w:t>
      </w:r>
    </w:p>
    <w:p w14:paraId="087FEB0F"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A03612">
        <w:rPr>
          <w:rFonts w:ascii="Open Sans Light" w:eastAsia="Times New Roman" w:hAnsi="Open Sans Light" w:cs="Open Sans Light"/>
          <w:sz w:val="20"/>
          <w:szCs w:val="20"/>
        </w:rPr>
        <w:t>hey may be defined as ‘spent’. </w:t>
      </w:r>
      <w:r w:rsidRPr="00A03612">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2E6953F3"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19C65F48"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The post you have applied for falls into this category and, therefore, requires a criminal background check.</w:t>
      </w:r>
    </w:p>
    <w:p w14:paraId="6A420400"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01A072B5"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If a job offer is made, you will be asked to apply for</w:t>
      </w:r>
      <w:r w:rsidR="00D47AB1" w:rsidRPr="00A03612">
        <w:rPr>
          <w:rFonts w:ascii="Open Sans Light" w:eastAsia="Times New Roman" w:hAnsi="Open Sans Light" w:cs="Open Sans Light"/>
          <w:sz w:val="20"/>
          <w:szCs w:val="20"/>
        </w:rPr>
        <w:t xml:space="preserve"> a DBS Disclosure Certificate. </w:t>
      </w:r>
      <w:r w:rsidRPr="00A03612">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035D4327"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2BE5E7E4"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DFDE80F" w14:textId="77777777" w:rsidR="009205E0" w:rsidRPr="00A03612"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00BC53EB" w14:textId="77777777" w:rsidR="009205E0" w:rsidRPr="00A03612" w:rsidRDefault="009205E0" w:rsidP="009205E0">
      <w:pPr>
        <w:spacing w:after="0" w:line="240" w:lineRule="auto"/>
        <w:rPr>
          <w:rFonts w:ascii="Open Sans Light" w:eastAsia="Times New Roman" w:hAnsi="Open Sans Light" w:cs="Open Sans Light"/>
          <w:sz w:val="20"/>
          <w:szCs w:val="20"/>
        </w:rPr>
      </w:pPr>
      <w:r w:rsidRPr="00A03612">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53EC0CA3" w14:textId="77777777" w:rsidR="009205E0" w:rsidRPr="00A03612" w:rsidRDefault="009205E0" w:rsidP="009205E0">
      <w:pPr>
        <w:spacing w:after="0" w:line="240" w:lineRule="auto"/>
        <w:rPr>
          <w:rFonts w:ascii="Open Sans Light" w:eastAsia="Times New Roman" w:hAnsi="Open Sans Light" w:cs="Open Sans Light"/>
          <w:sz w:val="20"/>
          <w:szCs w:val="20"/>
        </w:rPr>
      </w:pPr>
    </w:p>
    <w:p w14:paraId="21ADBC7F" w14:textId="77777777" w:rsidR="009205E0" w:rsidRPr="00A03612" w:rsidRDefault="009205E0" w:rsidP="009205E0">
      <w:pPr>
        <w:spacing w:after="0" w:line="240" w:lineRule="auto"/>
        <w:rPr>
          <w:rFonts w:ascii="Open Sans Light" w:eastAsia="Calibri" w:hAnsi="Open Sans Light" w:cs="Open Sans Light"/>
          <w:b/>
          <w:sz w:val="20"/>
          <w:szCs w:val="20"/>
        </w:rPr>
      </w:pPr>
    </w:p>
    <w:p w14:paraId="2125115B" w14:textId="77777777" w:rsidR="009205E0" w:rsidRPr="00A03612" w:rsidRDefault="009205E0" w:rsidP="00B26C4A">
      <w:pPr>
        <w:spacing w:after="0" w:line="240" w:lineRule="auto"/>
        <w:rPr>
          <w:rFonts w:ascii="Open Sans Light" w:eastAsia="Calibri" w:hAnsi="Open Sans Light" w:cs="Open Sans Light"/>
          <w:b/>
          <w:sz w:val="20"/>
          <w:szCs w:val="20"/>
        </w:rPr>
      </w:pPr>
    </w:p>
    <w:sectPr w:rsidR="009205E0" w:rsidRPr="00A03612"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295A" w14:textId="77777777" w:rsidR="007C0272" w:rsidRDefault="007C0272" w:rsidP="00DE485D">
      <w:pPr>
        <w:spacing w:after="0" w:line="240" w:lineRule="auto"/>
      </w:pPr>
      <w:r>
        <w:separator/>
      </w:r>
    </w:p>
  </w:endnote>
  <w:endnote w:type="continuationSeparator" w:id="0">
    <w:p w14:paraId="013C46ED" w14:textId="77777777" w:rsidR="007C0272" w:rsidRDefault="007C027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5C60"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274B7"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F71"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1275" w14:textId="77777777" w:rsidR="007C0272" w:rsidRDefault="007C0272" w:rsidP="00DE485D">
      <w:pPr>
        <w:spacing w:after="0" w:line="240" w:lineRule="auto"/>
      </w:pPr>
      <w:r>
        <w:separator/>
      </w:r>
    </w:p>
  </w:footnote>
  <w:footnote w:type="continuationSeparator" w:id="0">
    <w:p w14:paraId="77F9D304" w14:textId="77777777" w:rsidR="007C0272" w:rsidRDefault="007C027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F531" w14:textId="77777777"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32AA3B8F"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F3D41"/>
    <w:multiLevelType w:val="hybridMultilevel"/>
    <w:tmpl w:val="2B047CAE"/>
    <w:lvl w:ilvl="0" w:tplc="920EB12A">
      <w:start w:val="1"/>
      <w:numFmt w:val="decimal"/>
      <w:lvlText w:val="%1"/>
      <w:lvlJc w:val="left"/>
      <w:pPr>
        <w:tabs>
          <w:tab w:val="num" w:pos="927"/>
        </w:tabs>
        <w:ind w:left="927" w:hanging="567"/>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7"/>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8"/>
  </w:num>
  <w:num w:numId="17">
    <w:abstractNumId w:val="4"/>
  </w:num>
  <w:num w:numId="18">
    <w:abstractNumId w:val="5"/>
  </w:num>
  <w:num w:numId="19">
    <w:abstractNumId w:val="2"/>
  </w:num>
  <w:num w:numId="20">
    <w:abstractNumId w:val="25"/>
  </w:num>
  <w:num w:numId="21">
    <w:abstractNumId w:val="11"/>
  </w:num>
  <w:num w:numId="22">
    <w:abstractNumId w:val="29"/>
  </w:num>
  <w:num w:numId="23">
    <w:abstractNumId w:val="24"/>
  </w:num>
  <w:num w:numId="24">
    <w:abstractNumId w:val="30"/>
  </w:num>
  <w:num w:numId="25">
    <w:abstractNumId w:val="22"/>
  </w:num>
  <w:num w:numId="26">
    <w:abstractNumId w:val="31"/>
  </w:num>
  <w:num w:numId="27">
    <w:abstractNumId w:val="14"/>
  </w:num>
  <w:num w:numId="28">
    <w:abstractNumId w:val="27"/>
  </w:num>
  <w:num w:numId="29">
    <w:abstractNumId w:val="26"/>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141EB"/>
    <w:rsid w:val="00026AA5"/>
    <w:rsid w:val="0003445F"/>
    <w:rsid w:val="00053F94"/>
    <w:rsid w:val="00075812"/>
    <w:rsid w:val="00090C86"/>
    <w:rsid w:val="0009585D"/>
    <w:rsid w:val="000A21FB"/>
    <w:rsid w:val="000E08B8"/>
    <w:rsid w:val="000E5CBD"/>
    <w:rsid w:val="000F3F5D"/>
    <w:rsid w:val="00100631"/>
    <w:rsid w:val="00113069"/>
    <w:rsid w:val="0011361F"/>
    <w:rsid w:val="001258B0"/>
    <w:rsid w:val="00132E9A"/>
    <w:rsid w:val="001517A9"/>
    <w:rsid w:val="00152140"/>
    <w:rsid w:val="00165893"/>
    <w:rsid w:val="001851B9"/>
    <w:rsid w:val="001B35BD"/>
    <w:rsid w:val="001C45D8"/>
    <w:rsid w:val="001F421E"/>
    <w:rsid w:val="00203ACA"/>
    <w:rsid w:val="002112F6"/>
    <w:rsid w:val="00214B13"/>
    <w:rsid w:val="00232933"/>
    <w:rsid w:val="00240B75"/>
    <w:rsid w:val="002500D2"/>
    <w:rsid w:val="002662FE"/>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B165E"/>
    <w:rsid w:val="004C094C"/>
    <w:rsid w:val="004D53E8"/>
    <w:rsid w:val="00516B7C"/>
    <w:rsid w:val="005224FE"/>
    <w:rsid w:val="0054366F"/>
    <w:rsid w:val="00544674"/>
    <w:rsid w:val="00561D9D"/>
    <w:rsid w:val="0057552A"/>
    <w:rsid w:val="005A5C15"/>
    <w:rsid w:val="00616467"/>
    <w:rsid w:val="00626E82"/>
    <w:rsid w:val="006279F4"/>
    <w:rsid w:val="00630126"/>
    <w:rsid w:val="00631FAC"/>
    <w:rsid w:val="0067128F"/>
    <w:rsid w:val="00685070"/>
    <w:rsid w:val="00685490"/>
    <w:rsid w:val="006B4D4F"/>
    <w:rsid w:val="006D1EF5"/>
    <w:rsid w:val="006D6997"/>
    <w:rsid w:val="006E38DC"/>
    <w:rsid w:val="006F3B3F"/>
    <w:rsid w:val="00706F65"/>
    <w:rsid w:val="0071380D"/>
    <w:rsid w:val="00720902"/>
    <w:rsid w:val="00722294"/>
    <w:rsid w:val="007227B9"/>
    <w:rsid w:val="00726ADA"/>
    <w:rsid w:val="00735B70"/>
    <w:rsid w:val="00756359"/>
    <w:rsid w:val="00763A82"/>
    <w:rsid w:val="007772E6"/>
    <w:rsid w:val="00792195"/>
    <w:rsid w:val="00795818"/>
    <w:rsid w:val="007A4221"/>
    <w:rsid w:val="007C0272"/>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33AEC"/>
    <w:rsid w:val="00943183"/>
    <w:rsid w:val="009453CB"/>
    <w:rsid w:val="00972633"/>
    <w:rsid w:val="009B24AC"/>
    <w:rsid w:val="009C2892"/>
    <w:rsid w:val="009C7DFF"/>
    <w:rsid w:val="009F0353"/>
    <w:rsid w:val="00A02E55"/>
    <w:rsid w:val="00A0357F"/>
    <w:rsid w:val="00A03612"/>
    <w:rsid w:val="00A20920"/>
    <w:rsid w:val="00A21946"/>
    <w:rsid w:val="00A316F6"/>
    <w:rsid w:val="00A5296C"/>
    <w:rsid w:val="00A65669"/>
    <w:rsid w:val="00A81F3D"/>
    <w:rsid w:val="00A92083"/>
    <w:rsid w:val="00AA13AA"/>
    <w:rsid w:val="00AC5269"/>
    <w:rsid w:val="00AD075F"/>
    <w:rsid w:val="00AD2B60"/>
    <w:rsid w:val="00AF0E6D"/>
    <w:rsid w:val="00AF3F8E"/>
    <w:rsid w:val="00AF6444"/>
    <w:rsid w:val="00B26C4A"/>
    <w:rsid w:val="00B37B30"/>
    <w:rsid w:val="00B412FB"/>
    <w:rsid w:val="00B66EF4"/>
    <w:rsid w:val="00B67B4A"/>
    <w:rsid w:val="00B91536"/>
    <w:rsid w:val="00B97CEA"/>
    <w:rsid w:val="00BA17C9"/>
    <w:rsid w:val="00BB18D3"/>
    <w:rsid w:val="00BD2FC5"/>
    <w:rsid w:val="00BD6FE8"/>
    <w:rsid w:val="00BE311D"/>
    <w:rsid w:val="00BF2208"/>
    <w:rsid w:val="00BF226C"/>
    <w:rsid w:val="00BF68B5"/>
    <w:rsid w:val="00C050B5"/>
    <w:rsid w:val="00C10D27"/>
    <w:rsid w:val="00C33B67"/>
    <w:rsid w:val="00C3502C"/>
    <w:rsid w:val="00C42253"/>
    <w:rsid w:val="00C44FAC"/>
    <w:rsid w:val="00C84DED"/>
    <w:rsid w:val="00CA3FD1"/>
    <w:rsid w:val="00CA7F18"/>
    <w:rsid w:val="00CB0B97"/>
    <w:rsid w:val="00CB1BFA"/>
    <w:rsid w:val="00CB36F2"/>
    <w:rsid w:val="00CC463A"/>
    <w:rsid w:val="00CD61F9"/>
    <w:rsid w:val="00CE4D8A"/>
    <w:rsid w:val="00D00739"/>
    <w:rsid w:val="00D03667"/>
    <w:rsid w:val="00D245FB"/>
    <w:rsid w:val="00D47AB1"/>
    <w:rsid w:val="00D560B5"/>
    <w:rsid w:val="00D61D76"/>
    <w:rsid w:val="00D927BF"/>
    <w:rsid w:val="00D94581"/>
    <w:rsid w:val="00DA178F"/>
    <w:rsid w:val="00DB253A"/>
    <w:rsid w:val="00DB284A"/>
    <w:rsid w:val="00DB4B66"/>
    <w:rsid w:val="00DD0EA9"/>
    <w:rsid w:val="00DE485D"/>
    <w:rsid w:val="00DF520A"/>
    <w:rsid w:val="00E032D0"/>
    <w:rsid w:val="00E51953"/>
    <w:rsid w:val="00E76CC7"/>
    <w:rsid w:val="00EA1D67"/>
    <w:rsid w:val="00EA2AF9"/>
    <w:rsid w:val="00EA4ED6"/>
    <w:rsid w:val="00EC7043"/>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CB9DB"/>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table" w:customStyle="1" w:styleId="TableGrid1">
    <w:name w:val="Table Grid1"/>
    <w:basedOn w:val="TableNormal"/>
    <w:next w:val="TableGrid"/>
    <w:uiPriority w:val="39"/>
    <w:rsid w:val="0067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8" ma:contentTypeDescription="Create a new document." ma:contentTypeScope="" ma:versionID="3007be5977a85806896efe84a825b57a">
  <xsd:schema xmlns:xsd="http://www.w3.org/2001/XMLSchema" xmlns:xs="http://www.w3.org/2001/XMLSchema" xmlns:p="http://schemas.microsoft.com/office/2006/metadata/properties" xmlns:ns2="7e78af23-eeee-4947-93b3-4e2bb3c4cddf" targetNamespace="http://schemas.microsoft.com/office/2006/metadata/properties" ma:root="true" ma:fieldsID="1212e064f4f1ca851da54634e1a1dd0a" ns2:_="">
    <xsd:import namespace="7e78af23-eeee-4947-93b3-4e2bb3c4c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F023-0EE8-493D-92DF-2EC49EB7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46FA5-8AEF-455B-A028-E392F97DC3F1}">
  <ds:schemaRefs>
    <ds:schemaRef ds:uri="http://purl.org/dc/elements/1.1/"/>
    <ds:schemaRef ds:uri="http://schemas.microsoft.com/office/2006/metadata/properties"/>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F11F2B-3AE3-4C46-9E50-189B2869A5DC}">
  <ds:schemaRefs>
    <ds:schemaRef ds:uri="http://schemas.microsoft.com/sharepoint/v3/contenttype/forms"/>
  </ds:schemaRefs>
</ds:datastoreItem>
</file>

<file path=customXml/itemProps4.xml><?xml version="1.0" encoding="utf-8"?>
<ds:datastoreItem xmlns:ds="http://schemas.openxmlformats.org/officeDocument/2006/customXml" ds:itemID="{06681CFB-1468-488F-B692-65B9AC9B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7</cp:revision>
  <cp:lastPrinted>2019-09-30T13:06:00Z</cp:lastPrinted>
  <dcterms:created xsi:type="dcterms:W3CDTF">2019-05-14T08:20:00Z</dcterms:created>
  <dcterms:modified xsi:type="dcterms:W3CDTF">2021-06-17T13:08:00Z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