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67" w:rsidRDefault="00EA1D67" w:rsidP="00B26C4A">
      <w:pPr>
        <w:spacing w:after="0" w:line="240" w:lineRule="auto"/>
      </w:pPr>
    </w:p>
    <w:p w:rsidR="00B26C4A" w:rsidRDefault="00B26C4A" w:rsidP="00892C36">
      <w:pPr>
        <w:spacing w:after="0" w:line="240" w:lineRule="auto"/>
        <w:ind w:left="-142" w:firstLine="142"/>
      </w:pPr>
    </w:p>
    <w:p w:rsidR="00DA178F" w:rsidRDefault="002820B9" w:rsidP="002820B9">
      <w:pPr>
        <w:spacing w:after="0" w:line="240" w:lineRule="auto"/>
        <w:jc w:val="center"/>
        <w:rPr>
          <w:rFonts w:ascii="Segoe UI" w:eastAsia="Calibri" w:hAnsi="Segoe UI" w:cs="Segoe UI"/>
          <w:b/>
          <w:sz w:val="28"/>
        </w:rPr>
      </w:pPr>
      <w:r>
        <w:rPr>
          <w:rFonts w:ascii="Segoe UI" w:eastAsia="Calibri" w:hAnsi="Segoe UI" w:cs="Segoe UI"/>
          <w:b/>
          <w:noProof/>
          <w:sz w:val="28"/>
          <w:lang w:eastAsia="en-GB"/>
        </w:rPr>
        <w:drawing>
          <wp:inline distT="0" distB="0" distL="0" distR="0">
            <wp:extent cx="1554191" cy="10953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556448" cy="1096965"/>
                    </a:xfrm>
                    <a:prstGeom prst="rect">
                      <a:avLst/>
                    </a:prstGeom>
                  </pic:spPr>
                </pic:pic>
              </a:graphicData>
            </a:graphic>
          </wp:inline>
        </w:drawing>
      </w:r>
    </w:p>
    <w:p w:rsidR="00DA178F" w:rsidRDefault="00DA178F" w:rsidP="00B26C4A">
      <w:pPr>
        <w:spacing w:after="0" w:line="240" w:lineRule="auto"/>
        <w:rPr>
          <w:rFonts w:ascii="Arial" w:eastAsia="Calibri" w:hAnsi="Arial" w:cs="Arial"/>
          <w:b/>
        </w:rPr>
      </w:pPr>
    </w:p>
    <w:tbl>
      <w:tblPr>
        <w:tblStyle w:val="TableGrid"/>
        <w:tblW w:w="9611" w:type="dxa"/>
        <w:tblInd w:w="-5" w:type="dxa"/>
        <w:tblLook w:val="04A0" w:firstRow="1" w:lastRow="0" w:firstColumn="1" w:lastColumn="0" w:noHBand="0" w:noVBand="1"/>
      </w:tblPr>
      <w:tblGrid>
        <w:gridCol w:w="9611"/>
      </w:tblGrid>
      <w:tr w:rsidR="009205E0" w:rsidRPr="002820B9" w:rsidTr="00855F31">
        <w:trPr>
          <w:trHeight w:val="595"/>
        </w:trPr>
        <w:tc>
          <w:tcPr>
            <w:tcW w:w="9611" w:type="dxa"/>
            <w:vAlign w:val="center"/>
          </w:tcPr>
          <w:p w:rsidR="009205E0" w:rsidRPr="002820B9" w:rsidRDefault="0003718A" w:rsidP="00273258">
            <w:pPr>
              <w:jc w:val="center"/>
              <w:rPr>
                <w:rFonts w:ascii="Open Sans Light" w:eastAsia="Calibri" w:hAnsi="Open Sans Light" w:cs="Open Sans Light"/>
                <w:b/>
                <w:sz w:val="20"/>
                <w:szCs w:val="20"/>
              </w:rPr>
            </w:pPr>
            <w:r>
              <w:rPr>
                <w:rFonts w:ascii="Open Sans Light" w:eastAsia="Calibri" w:hAnsi="Open Sans Light" w:cs="Open Sans Light"/>
                <w:b/>
                <w:sz w:val="20"/>
                <w:szCs w:val="20"/>
              </w:rPr>
              <w:t xml:space="preserve">14-16 </w:t>
            </w:r>
            <w:r w:rsidR="00370232" w:rsidRPr="002820B9">
              <w:rPr>
                <w:rFonts w:ascii="Open Sans Light" w:hAnsi="Open Sans Light" w:cs="Open Sans Light"/>
                <w:b/>
                <w:sz w:val="20"/>
                <w:szCs w:val="20"/>
              </w:rPr>
              <w:t>Coordinator</w:t>
            </w:r>
            <w:r>
              <w:rPr>
                <w:rFonts w:ascii="Open Sans Light" w:hAnsi="Open Sans Light" w:cs="Open Sans Light"/>
                <w:b/>
                <w:sz w:val="20"/>
                <w:szCs w:val="20"/>
              </w:rPr>
              <w:t xml:space="preserve"> / Lecturer </w:t>
            </w:r>
            <w:r w:rsidR="00273258">
              <w:rPr>
                <w:rFonts w:ascii="Open Sans Light" w:hAnsi="Open Sans Light" w:cs="Open Sans Light"/>
                <w:b/>
                <w:sz w:val="20"/>
                <w:szCs w:val="20"/>
              </w:rPr>
              <w:t>-</w:t>
            </w:r>
            <w:r w:rsidR="00273258">
              <w:rPr>
                <w:rFonts w:ascii="Open Sans Light" w:hAnsi="Open Sans Light" w:cs="Open Sans Light"/>
                <w:b/>
                <w:sz w:val="20"/>
                <w:szCs w:val="20"/>
              </w:rPr>
              <w:t>– EHE and Schools</w:t>
            </w:r>
          </w:p>
        </w:tc>
      </w:tr>
    </w:tbl>
    <w:p w:rsidR="009205E0" w:rsidRPr="002820B9" w:rsidRDefault="009205E0" w:rsidP="009205E0">
      <w:pPr>
        <w:rPr>
          <w:rFonts w:ascii="Open Sans Light" w:hAnsi="Open Sans Light" w:cs="Open Sans Light"/>
          <w:b/>
          <w:sz w:val="20"/>
          <w:szCs w:val="20"/>
          <w:u w:val="single"/>
        </w:rPr>
      </w:pPr>
    </w:p>
    <w:tbl>
      <w:tblPr>
        <w:tblW w:w="9606" w:type="dxa"/>
        <w:tblLook w:val="04A0" w:firstRow="1" w:lastRow="0" w:firstColumn="1" w:lastColumn="0" w:noHBand="0" w:noVBand="1"/>
      </w:tblPr>
      <w:tblGrid>
        <w:gridCol w:w="3256"/>
        <w:gridCol w:w="6350"/>
      </w:tblGrid>
      <w:tr w:rsidR="009205E0" w:rsidRPr="002820B9"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2820B9" w:rsidRDefault="009205E0" w:rsidP="00AB65C4">
            <w:pPr>
              <w:spacing w:after="0" w:line="240" w:lineRule="auto"/>
              <w:rPr>
                <w:rFonts w:ascii="Open Sans Light" w:eastAsia="Calibri" w:hAnsi="Open Sans Light" w:cs="Open Sans Light"/>
                <w:b/>
                <w:sz w:val="20"/>
                <w:szCs w:val="20"/>
              </w:rPr>
            </w:pPr>
            <w:r w:rsidRPr="002820B9">
              <w:rPr>
                <w:rFonts w:ascii="Open Sans Light" w:eastAsia="Calibri" w:hAnsi="Open Sans Light" w:cs="Open Sans Light"/>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370232" w:rsidRPr="002820B9" w:rsidRDefault="00370232" w:rsidP="00370232">
            <w:pPr>
              <w:spacing w:after="0"/>
              <w:ind w:left="2880" w:hanging="2880"/>
              <w:jc w:val="both"/>
              <w:rPr>
                <w:rFonts w:ascii="Open Sans Light" w:hAnsi="Open Sans Light" w:cs="Open Sans Light"/>
                <w:b/>
                <w:sz w:val="20"/>
                <w:szCs w:val="20"/>
              </w:rPr>
            </w:pPr>
            <w:r w:rsidRPr="002820B9">
              <w:rPr>
                <w:rFonts w:ascii="Open Sans Light" w:hAnsi="Open Sans Light" w:cs="Open Sans Light"/>
                <w:b/>
                <w:sz w:val="20"/>
                <w:szCs w:val="20"/>
              </w:rPr>
              <w:t>Curriculum Manager: Foundation Learning, Schools and</w:t>
            </w:r>
          </w:p>
          <w:p w:rsidR="00370232" w:rsidRPr="002820B9" w:rsidRDefault="00370232" w:rsidP="00370232">
            <w:pPr>
              <w:spacing w:after="0"/>
              <w:ind w:left="2880" w:hanging="2880"/>
              <w:jc w:val="both"/>
              <w:rPr>
                <w:rFonts w:ascii="Open Sans Light" w:hAnsi="Open Sans Light" w:cs="Open Sans Light"/>
                <w:sz w:val="20"/>
                <w:szCs w:val="20"/>
              </w:rPr>
            </w:pPr>
            <w:r w:rsidRPr="002820B9">
              <w:rPr>
                <w:rFonts w:ascii="Open Sans Light" w:hAnsi="Open Sans Light" w:cs="Open Sans Light"/>
                <w:b/>
                <w:sz w:val="20"/>
                <w:szCs w:val="20"/>
              </w:rPr>
              <w:t>Netherfield</w:t>
            </w:r>
          </w:p>
          <w:p w:rsidR="0003718A" w:rsidRDefault="00370232" w:rsidP="0003718A">
            <w:pPr>
              <w:spacing w:after="0"/>
              <w:ind w:left="2880" w:hanging="2880"/>
              <w:rPr>
                <w:rFonts w:ascii="Open Sans Light" w:hAnsi="Open Sans Light" w:cs="Open Sans Light"/>
                <w:sz w:val="20"/>
                <w:szCs w:val="20"/>
              </w:rPr>
            </w:pPr>
            <w:r w:rsidRPr="002820B9">
              <w:rPr>
                <w:rFonts w:ascii="Open Sans Light" w:hAnsi="Open Sans Light" w:cs="Open Sans Light"/>
                <w:sz w:val="20"/>
                <w:szCs w:val="20"/>
              </w:rPr>
              <w:t xml:space="preserve">Working in collaboration with the Programme Manager: </w:t>
            </w:r>
            <w:r w:rsidR="0003718A">
              <w:rPr>
                <w:rFonts w:ascii="Open Sans Light" w:hAnsi="Open Sans Light" w:cs="Open Sans Light"/>
                <w:sz w:val="20"/>
                <w:szCs w:val="20"/>
              </w:rPr>
              <w:t xml:space="preserve">14-16 EHE </w:t>
            </w:r>
          </w:p>
          <w:p w:rsidR="00370232" w:rsidRPr="002820B9" w:rsidRDefault="0003718A" w:rsidP="0003718A">
            <w:pPr>
              <w:spacing w:after="0"/>
              <w:ind w:left="2880" w:hanging="2880"/>
              <w:rPr>
                <w:rFonts w:ascii="Open Sans Light" w:hAnsi="Open Sans Light" w:cs="Open Sans Light"/>
                <w:sz w:val="20"/>
                <w:szCs w:val="20"/>
              </w:rPr>
            </w:pPr>
            <w:proofErr w:type="gramStart"/>
            <w:r>
              <w:rPr>
                <w:rFonts w:ascii="Open Sans Light" w:hAnsi="Open Sans Light" w:cs="Open Sans Light"/>
                <w:sz w:val="20"/>
                <w:szCs w:val="20"/>
              </w:rPr>
              <w:t>and</w:t>
            </w:r>
            <w:proofErr w:type="gramEnd"/>
            <w:r>
              <w:rPr>
                <w:rFonts w:ascii="Open Sans Light" w:hAnsi="Open Sans Light" w:cs="Open Sans Light"/>
                <w:sz w:val="20"/>
                <w:szCs w:val="20"/>
              </w:rPr>
              <w:t xml:space="preserve"> Schools</w:t>
            </w:r>
            <w:r w:rsidR="00370232" w:rsidRPr="002820B9">
              <w:rPr>
                <w:rFonts w:ascii="Open Sans Light" w:hAnsi="Open Sans Light" w:cs="Open Sans Light"/>
                <w:sz w:val="20"/>
                <w:szCs w:val="20"/>
              </w:rPr>
              <w:t>.</w:t>
            </w:r>
          </w:p>
          <w:p w:rsidR="009205E0" w:rsidRPr="002820B9" w:rsidRDefault="009205E0" w:rsidP="00AB65C4">
            <w:pPr>
              <w:spacing w:after="0" w:line="240" w:lineRule="auto"/>
              <w:rPr>
                <w:rFonts w:ascii="Open Sans Light" w:eastAsia="Calibri" w:hAnsi="Open Sans Light" w:cs="Open Sans Light"/>
                <w:sz w:val="20"/>
                <w:szCs w:val="20"/>
              </w:rPr>
            </w:pPr>
          </w:p>
        </w:tc>
      </w:tr>
      <w:tr w:rsidR="009205E0" w:rsidRPr="002820B9"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2820B9" w:rsidRDefault="009205E0" w:rsidP="00AB65C4">
            <w:pPr>
              <w:spacing w:after="0" w:line="240" w:lineRule="auto"/>
              <w:rPr>
                <w:rFonts w:ascii="Open Sans Light" w:eastAsia="Calibri" w:hAnsi="Open Sans Light" w:cs="Open Sans Light"/>
                <w:b/>
                <w:sz w:val="20"/>
                <w:szCs w:val="20"/>
              </w:rPr>
            </w:pPr>
            <w:r w:rsidRPr="002820B9">
              <w:rPr>
                <w:rFonts w:ascii="Open Sans Light" w:eastAsia="Calibri" w:hAnsi="Open Sans Light" w:cs="Open Sans Light"/>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Default="009205E0" w:rsidP="00AB65C4">
            <w:pPr>
              <w:spacing w:after="0" w:line="240" w:lineRule="auto"/>
              <w:rPr>
                <w:rFonts w:ascii="Open Sans Light" w:eastAsia="Calibri" w:hAnsi="Open Sans Light" w:cs="Open Sans Light"/>
                <w:sz w:val="20"/>
                <w:szCs w:val="20"/>
              </w:rPr>
            </w:pPr>
            <w:r w:rsidRPr="002820B9">
              <w:rPr>
                <w:rFonts w:ascii="Open Sans Light" w:eastAsia="Calibri" w:hAnsi="Open Sans Light" w:cs="Open Sans Light"/>
                <w:sz w:val="20"/>
                <w:szCs w:val="20"/>
              </w:rPr>
              <w:t>Full time (37</w:t>
            </w:r>
            <w:r w:rsidR="00C07E9D">
              <w:rPr>
                <w:rFonts w:ascii="Open Sans Light" w:eastAsia="Calibri" w:hAnsi="Open Sans Light" w:cs="Open Sans Light"/>
                <w:sz w:val="20"/>
                <w:szCs w:val="20"/>
              </w:rPr>
              <w:t>.5</w:t>
            </w:r>
            <w:r w:rsidRPr="002820B9">
              <w:rPr>
                <w:rFonts w:ascii="Open Sans Light" w:eastAsia="Calibri" w:hAnsi="Open Sans Light" w:cs="Open Sans Light"/>
                <w:sz w:val="20"/>
                <w:szCs w:val="20"/>
              </w:rPr>
              <w:t xml:space="preserve"> hours per week)</w:t>
            </w:r>
          </w:p>
          <w:p w:rsidR="0003718A" w:rsidRPr="0003718A" w:rsidRDefault="0003718A" w:rsidP="0003718A">
            <w:pPr>
              <w:pStyle w:val="ListParagraph"/>
              <w:numPr>
                <w:ilvl w:val="0"/>
                <w:numId w:val="45"/>
              </w:numPr>
              <w:rPr>
                <w:rFonts w:ascii="Open Sans Light" w:eastAsia="Calibri" w:hAnsi="Open Sans Light" w:cs="Open Sans Light"/>
                <w:sz w:val="20"/>
              </w:rPr>
            </w:pPr>
            <w:r w:rsidRPr="0003718A">
              <w:rPr>
                <w:rFonts w:ascii="Open Sans Light" w:eastAsia="Calibri" w:hAnsi="Open Sans Light" w:cs="Open Sans Light"/>
                <w:sz w:val="20"/>
              </w:rPr>
              <w:t xml:space="preserve">3 days 14-16 Co-ordinator </w:t>
            </w:r>
          </w:p>
          <w:p w:rsidR="0003718A" w:rsidRPr="0003718A" w:rsidRDefault="0003718A" w:rsidP="0003718A">
            <w:pPr>
              <w:pStyle w:val="ListParagraph"/>
              <w:numPr>
                <w:ilvl w:val="0"/>
                <w:numId w:val="45"/>
              </w:numPr>
              <w:rPr>
                <w:rFonts w:ascii="Open Sans Light" w:eastAsia="Calibri" w:hAnsi="Open Sans Light" w:cs="Open Sans Light"/>
                <w:sz w:val="20"/>
              </w:rPr>
            </w:pPr>
            <w:r w:rsidRPr="0003718A">
              <w:rPr>
                <w:rFonts w:ascii="Open Sans Light" w:eastAsia="Calibri" w:hAnsi="Open Sans Light" w:cs="Open Sans Light"/>
                <w:sz w:val="20"/>
              </w:rPr>
              <w:t xml:space="preserve">2 days Lecturer Foundation Learning / 14-16 </w:t>
            </w:r>
          </w:p>
        </w:tc>
      </w:tr>
      <w:tr w:rsidR="009205E0" w:rsidRPr="002820B9"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123460" w:rsidRDefault="009205E0" w:rsidP="00AB65C4">
            <w:pPr>
              <w:spacing w:after="0" w:line="240" w:lineRule="auto"/>
              <w:rPr>
                <w:rFonts w:ascii="Open Sans Light" w:eastAsia="Calibri" w:hAnsi="Open Sans Light" w:cs="Open Sans Light"/>
                <w:b/>
                <w:sz w:val="20"/>
                <w:szCs w:val="20"/>
              </w:rPr>
            </w:pPr>
            <w:r w:rsidRPr="00123460">
              <w:rPr>
                <w:rFonts w:ascii="Open Sans Light" w:eastAsia="Calibri" w:hAnsi="Open Sans Light" w:cs="Open Sans Light"/>
                <w:b/>
                <w:sz w:val="20"/>
                <w:szCs w:val="20"/>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035769" w:rsidRPr="00035769" w:rsidRDefault="00035769" w:rsidP="00035769">
            <w:pPr>
              <w:pStyle w:val="ListParagraph"/>
              <w:numPr>
                <w:ilvl w:val="0"/>
                <w:numId w:val="45"/>
              </w:numPr>
              <w:rPr>
                <w:rFonts w:ascii="Open Sans Light" w:eastAsia="Calibri" w:hAnsi="Open Sans Light" w:cs="Open Sans Light"/>
                <w:sz w:val="20"/>
              </w:rPr>
            </w:pPr>
            <w:r w:rsidRPr="0003718A">
              <w:rPr>
                <w:rFonts w:ascii="Open Sans Light" w:eastAsia="Calibri" w:hAnsi="Open Sans Light" w:cs="Open Sans Light"/>
                <w:sz w:val="20"/>
              </w:rPr>
              <w:t xml:space="preserve">3 days 14-16 Co-ordinator </w:t>
            </w:r>
            <w:r>
              <w:rPr>
                <w:rFonts w:ascii="Open Sans Light" w:eastAsia="Calibri" w:hAnsi="Open Sans Light" w:cs="Open Sans Light"/>
                <w:sz w:val="20"/>
              </w:rPr>
              <w:t xml:space="preserve"> £25,625 - £29,613 (PC S6) pro rata</w:t>
            </w:r>
          </w:p>
          <w:p w:rsidR="00035769" w:rsidRDefault="00035769" w:rsidP="00035769">
            <w:pPr>
              <w:pStyle w:val="ListParagraph"/>
              <w:numPr>
                <w:ilvl w:val="0"/>
                <w:numId w:val="45"/>
              </w:numPr>
              <w:rPr>
                <w:rFonts w:ascii="Open Sans Light" w:eastAsia="Calibri" w:hAnsi="Open Sans Light" w:cs="Open Sans Light"/>
                <w:sz w:val="20"/>
              </w:rPr>
            </w:pPr>
            <w:r w:rsidRPr="00035769">
              <w:rPr>
                <w:rFonts w:ascii="Open Sans Light" w:eastAsia="Calibri" w:hAnsi="Open Sans Light" w:cs="Open Sans Light"/>
                <w:sz w:val="20"/>
              </w:rPr>
              <w:t>2 days Lecturer Foundation Learning / 14-16</w:t>
            </w:r>
            <w:r>
              <w:rPr>
                <w:rFonts w:ascii="Open Sans Light" w:eastAsia="Calibri" w:hAnsi="Open Sans Light" w:cs="Open Sans Light"/>
                <w:sz w:val="20"/>
              </w:rPr>
              <w:t xml:space="preserve"> £22,675 - £29,613 (PC A1) pro rata</w:t>
            </w:r>
          </w:p>
          <w:p w:rsidR="00035769" w:rsidRPr="00035769" w:rsidRDefault="00035769" w:rsidP="00035769">
            <w:pPr>
              <w:pStyle w:val="ListParagraph"/>
              <w:rPr>
                <w:rFonts w:ascii="Open Sans Light" w:eastAsia="Calibri" w:hAnsi="Open Sans Light" w:cs="Open Sans Light"/>
                <w:sz w:val="20"/>
              </w:rPr>
            </w:pPr>
          </w:p>
        </w:tc>
      </w:tr>
      <w:tr w:rsidR="009205E0" w:rsidRPr="002820B9"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123460" w:rsidRDefault="009205E0" w:rsidP="00AB65C4">
            <w:pPr>
              <w:spacing w:after="0" w:line="240" w:lineRule="auto"/>
              <w:rPr>
                <w:rFonts w:ascii="Open Sans Light" w:eastAsia="Calibri" w:hAnsi="Open Sans Light" w:cs="Open Sans Light"/>
                <w:b/>
                <w:sz w:val="20"/>
                <w:szCs w:val="20"/>
              </w:rPr>
            </w:pPr>
            <w:r w:rsidRPr="00123460">
              <w:rPr>
                <w:rFonts w:ascii="Open Sans Light" w:eastAsia="Calibri" w:hAnsi="Open Sans Light" w:cs="Open Sans Light"/>
                <w:b/>
                <w:sz w:val="20"/>
                <w:szCs w:val="20"/>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123460" w:rsidRDefault="00123460" w:rsidP="00AB65C4">
            <w:pPr>
              <w:spacing w:after="0" w:line="240" w:lineRule="auto"/>
              <w:rPr>
                <w:rFonts w:ascii="Open Sans Light" w:eastAsia="Calibri" w:hAnsi="Open Sans Light" w:cs="Open Sans Light"/>
                <w:sz w:val="20"/>
                <w:szCs w:val="20"/>
              </w:rPr>
            </w:pPr>
            <w:r w:rsidRPr="00123460">
              <w:rPr>
                <w:rFonts w:ascii="Open Sans Light" w:eastAsia="Calibri" w:hAnsi="Open Sans Light" w:cs="Open Sans Light"/>
                <w:sz w:val="20"/>
                <w:szCs w:val="20"/>
              </w:rPr>
              <w:t>32</w:t>
            </w:r>
            <w:r w:rsidR="009205E0" w:rsidRPr="00123460">
              <w:rPr>
                <w:rFonts w:ascii="Open Sans Light" w:eastAsia="Calibri" w:hAnsi="Open Sans Light" w:cs="Open Sans Light"/>
                <w:sz w:val="20"/>
                <w:szCs w:val="20"/>
              </w:rPr>
              <w:t xml:space="preserve"> electable days, 8 statutory days and up to 5 efficiency closure days at Christmas</w:t>
            </w:r>
          </w:p>
        </w:tc>
      </w:tr>
    </w:tbl>
    <w:p w:rsidR="009205E0" w:rsidRPr="002820B9" w:rsidRDefault="009205E0" w:rsidP="009205E0">
      <w:pPr>
        <w:spacing w:after="0" w:line="240" w:lineRule="auto"/>
        <w:rPr>
          <w:rFonts w:ascii="Open Sans Light" w:hAnsi="Open Sans Light" w:cs="Open Sans Light"/>
          <w:b/>
          <w:sz w:val="20"/>
          <w:szCs w:val="20"/>
          <w:u w:val="single"/>
        </w:rPr>
      </w:pPr>
    </w:p>
    <w:p w:rsidR="009205E0" w:rsidRPr="002820B9" w:rsidRDefault="009205E0" w:rsidP="009205E0">
      <w:pPr>
        <w:spacing w:after="0" w:line="240" w:lineRule="auto"/>
        <w:rPr>
          <w:rFonts w:ascii="Open Sans Light" w:hAnsi="Open Sans Light" w:cs="Open Sans Light"/>
          <w:b/>
          <w:sz w:val="20"/>
          <w:szCs w:val="20"/>
        </w:rPr>
      </w:pPr>
      <w:r w:rsidRPr="002820B9">
        <w:rPr>
          <w:rFonts w:ascii="Open Sans Light" w:hAnsi="Open Sans Light" w:cs="Open Sans Light"/>
          <w:b/>
          <w:sz w:val="20"/>
          <w:szCs w:val="20"/>
        </w:rPr>
        <w:t>Job Purpose</w:t>
      </w:r>
      <w:bookmarkStart w:id="0" w:name="_GoBack"/>
      <w:bookmarkEnd w:id="0"/>
    </w:p>
    <w:p w:rsidR="0003718A" w:rsidRDefault="00B23085" w:rsidP="009205E0">
      <w:pPr>
        <w:spacing w:after="0" w:line="240" w:lineRule="auto"/>
        <w:rPr>
          <w:rFonts w:ascii="Open Sans Light" w:hAnsi="Open Sans Light" w:cs="Open Sans Light"/>
          <w:sz w:val="20"/>
          <w:szCs w:val="20"/>
        </w:rPr>
      </w:pPr>
      <w:r w:rsidRPr="002820B9">
        <w:rPr>
          <w:rFonts w:ascii="Open Sans Light" w:hAnsi="Open Sans Light" w:cs="Open Sans Light"/>
          <w:sz w:val="20"/>
          <w:szCs w:val="20"/>
        </w:rPr>
        <w:t xml:space="preserve">Coordinating the effective delivery of the </w:t>
      </w:r>
      <w:r w:rsidR="0003718A">
        <w:rPr>
          <w:rFonts w:ascii="Open Sans Light" w:hAnsi="Open Sans Light" w:cs="Open Sans Light"/>
          <w:sz w:val="20"/>
          <w:szCs w:val="20"/>
        </w:rPr>
        <w:t xml:space="preserve">14-16 Programme </w:t>
      </w:r>
      <w:r w:rsidRPr="002820B9">
        <w:rPr>
          <w:rFonts w:ascii="Open Sans Light" w:hAnsi="Open Sans Light" w:cs="Open Sans Light"/>
          <w:sz w:val="20"/>
          <w:szCs w:val="20"/>
        </w:rPr>
        <w:t xml:space="preserve">across all sites and in particular </w:t>
      </w:r>
      <w:r w:rsidR="0003718A">
        <w:rPr>
          <w:rFonts w:ascii="Open Sans Light" w:hAnsi="Open Sans Light" w:cs="Open Sans Light"/>
          <w:sz w:val="20"/>
          <w:szCs w:val="20"/>
        </w:rPr>
        <w:t xml:space="preserve">managing relationships and communication with students, parents and schools.  </w:t>
      </w:r>
    </w:p>
    <w:p w:rsidR="00B23085" w:rsidRPr="002820B9" w:rsidRDefault="0003718A" w:rsidP="009205E0">
      <w:pPr>
        <w:spacing w:after="0" w:line="240" w:lineRule="auto"/>
        <w:rPr>
          <w:rFonts w:ascii="Open Sans Light" w:hAnsi="Open Sans Light" w:cs="Open Sans Light"/>
          <w:color w:val="000000"/>
          <w:sz w:val="20"/>
          <w:szCs w:val="20"/>
        </w:rPr>
      </w:pPr>
      <w:r>
        <w:rPr>
          <w:rFonts w:ascii="Open Sans Light" w:hAnsi="Open Sans Light" w:cs="Open Sans Light"/>
          <w:sz w:val="20"/>
          <w:szCs w:val="20"/>
        </w:rPr>
        <w:t>To de</w:t>
      </w:r>
      <w:r w:rsidR="00273258">
        <w:rPr>
          <w:rFonts w:ascii="Open Sans Light" w:hAnsi="Open Sans Light" w:cs="Open Sans Light"/>
          <w:sz w:val="20"/>
          <w:szCs w:val="20"/>
        </w:rPr>
        <w:t xml:space="preserve">liver teaching &amp; learning as </w:t>
      </w:r>
      <w:r>
        <w:rPr>
          <w:rFonts w:ascii="Open Sans Light" w:hAnsi="Open Sans Light" w:cs="Open Sans Light"/>
          <w:sz w:val="20"/>
          <w:szCs w:val="20"/>
        </w:rPr>
        <w:t xml:space="preserve">required on 2 days of the role.  </w:t>
      </w:r>
    </w:p>
    <w:p w:rsidR="0003718A" w:rsidRDefault="0003718A" w:rsidP="009205E0">
      <w:pPr>
        <w:spacing w:after="0" w:line="240" w:lineRule="auto"/>
        <w:rPr>
          <w:rFonts w:ascii="Open Sans Light" w:eastAsia="Calibri" w:hAnsi="Open Sans Light" w:cs="Open Sans Light"/>
          <w:b/>
          <w:sz w:val="20"/>
          <w:szCs w:val="20"/>
        </w:rPr>
      </w:pPr>
    </w:p>
    <w:p w:rsidR="009205E0" w:rsidRDefault="00800618" w:rsidP="009205E0">
      <w:pPr>
        <w:spacing w:after="0" w:line="240" w:lineRule="auto"/>
        <w:rPr>
          <w:rFonts w:ascii="Open Sans Light" w:eastAsia="Calibri" w:hAnsi="Open Sans Light" w:cs="Open Sans Light"/>
          <w:b/>
          <w:sz w:val="20"/>
          <w:szCs w:val="20"/>
        </w:rPr>
      </w:pPr>
      <w:r w:rsidRPr="002820B9">
        <w:rPr>
          <w:rFonts w:ascii="Open Sans Light" w:eastAsia="Calibri" w:hAnsi="Open Sans Light" w:cs="Open Sans Light"/>
          <w:b/>
          <w:sz w:val="20"/>
          <w:szCs w:val="20"/>
        </w:rPr>
        <w:t>Duties and Responsibilities of the J</w:t>
      </w:r>
      <w:r w:rsidR="009205E0" w:rsidRPr="002820B9">
        <w:rPr>
          <w:rFonts w:ascii="Open Sans Light" w:eastAsia="Calibri" w:hAnsi="Open Sans Light" w:cs="Open Sans Light"/>
          <w:b/>
          <w:sz w:val="20"/>
          <w:szCs w:val="20"/>
        </w:rPr>
        <w:t>ob</w:t>
      </w:r>
    </w:p>
    <w:p w:rsidR="009205E0" w:rsidRPr="002820B9" w:rsidRDefault="009205E0" w:rsidP="009205E0">
      <w:pPr>
        <w:spacing w:after="0" w:line="240" w:lineRule="auto"/>
        <w:rPr>
          <w:rFonts w:ascii="Open Sans Light" w:eastAsia="Calibri" w:hAnsi="Open Sans Light" w:cs="Open Sans Light"/>
          <w:b/>
          <w:sz w:val="20"/>
          <w:szCs w:val="20"/>
        </w:rPr>
      </w:pPr>
    </w:p>
    <w:p w:rsidR="00370232" w:rsidRPr="002820B9" w:rsidRDefault="00370232" w:rsidP="00370232">
      <w:pPr>
        <w:numPr>
          <w:ilvl w:val="0"/>
          <w:numId w:val="38"/>
        </w:numPr>
        <w:spacing w:after="0" w:line="240" w:lineRule="auto"/>
        <w:ind w:left="284" w:hanging="284"/>
        <w:jc w:val="both"/>
        <w:rPr>
          <w:rFonts w:ascii="Open Sans Light" w:hAnsi="Open Sans Light" w:cs="Open Sans Light"/>
          <w:sz w:val="20"/>
          <w:szCs w:val="20"/>
        </w:rPr>
      </w:pPr>
      <w:r w:rsidRPr="002820B9">
        <w:rPr>
          <w:rFonts w:ascii="Open Sans Light" w:hAnsi="Open Sans Light" w:cs="Open Sans Light"/>
          <w:b/>
          <w:sz w:val="20"/>
          <w:szCs w:val="20"/>
        </w:rPr>
        <w:t>Co</w:t>
      </w:r>
      <w:r w:rsidR="0003718A">
        <w:rPr>
          <w:rFonts w:ascii="Open Sans Light" w:hAnsi="Open Sans Light" w:cs="Open Sans Light"/>
          <w:b/>
          <w:sz w:val="20"/>
          <w:szCs w:val="20"/>
        </w:rPr>
        <w:t>-</w:t>
      </w:r>
      <w:r w:rsidRPr="002820B9">
        <w:rPr>
          <w:rFonts w:ascii="Open Sans Light" w:hAnsi="Open Sans Light" w:cs="Open Sans Light"/>
          <w:b/>
          <w:sz w:val="20"/>
          <w:szCs w:val="20"/>
        </w:rPr>
        <w:t xml:space="preserve">ordinating  </w:t>
      </w:r>
      <w:r w:rsidR="0003718A">
        <w:rPr>
          <w:rFonts w:ascii="Open Sans Light" w:hAnsi="Open Sans Light" w:cs="Open Sans Light"/>
          <w:b/>
          <w:sz w:val="20"/>
          <w:szCs w:val="20"/>
        </w:rPr>
        <w:t xml:space="preserve">the 14-16 Programme </w:t>
      </w:r>
      <w:r w:rsidRPr="002820B9">
        <w:rPr>
          <w:rFonts w:ascii="Open Sans Light" w:hAnsi="Open Sans Light" w:cs="Open Sans Light"/>
          <w:b/>
          <w:sz w:val="20"/>
          <w:szCs w:val="20"/>
        </w:rPr>
        <w:t xml:space="preserve"> effectively by:</w:t>
      </w:r>
    </w:p>
    <w:tbl>
      <w:tblPr>
        <w:tblStyle w:val="TableGrid"/>
        <w:tblW w:w="9606" w:type="dxa"/>
        <w:tblLook w:val="04A0" w:firstRow="1" w:lastRow="0" w:firstColumn="1" w:lastColumn="0" w:noHBand="0" w:noVBand="1"/>
      </w:tblPr>
      <w:tblGrid>
        <w:gridCol w:w="9606"/>
      </w:tblGrid>
      <w:tr w:rsidR="004A7FA1" w:rsidRPr="002820B9" w:rsidTr="00AB65C4">
        <w:tc>
          <w:tcPr>
            <w:tcW w:w="9606" w:type="dxa"/>
          </w:tcPr>
          <w:p w:rsidR="00370232" w:rsidRPr="002820B9" w:rsidRDefault="00E61B58" w:rsidP="00370232">
            <w:pPr>
              <w:numPr>
                <w:ilvl w:val="0"/>
                <w:numId w:val="27"/>
              </w:numPr>
              <w:jc w:val="both"/>
              <w:rPr>
                <w:rFonts w:ascii="Open Sans Light" w:hAnsi="Open Sans Light" w:cs="Open Sans Light"/>
                <w:sz w:val="20"/>
                <w:szCs w:val="20"/>
              </w:rPr>
            </w:pPr>
            <w:r w:rsidRPr="002820B9">
              <w:rPr>
                <w:rFonts w:ascii="Open Sans Light" w:hAnsi="Open Sans Light" w:cs="Open Sans Light"/>
                <w:sz w:val="20"/>
                <w:szCs w:val="20"/>
              </w:rPr>
              <w:t>Using</w:t>
            </w:r>
            <w:r w:rsidR="00370232" w:rsidRPr="002820B9">
              <w:rPr>
                <w:rFonts w:ascii="Open Sans Light" w:hAnsi="Open Sans Light" w:cs="Open Sans Light"/>
                <w:sz w:val="20"/>
                <w:szCs w:val="20"/>
              </w:rPr>
              <w:t xml:space="preserve"> agreed planning strategies that meet the project outcomes.</w:t>
            </w:r>
          </w:p>
          <w:p w:rsidR="004A7FA1" w:rsidRPr="002820B9" w:rsidRDefault="004A7FA1" w:rsidP="00370232">
            <w:pPr>
              <w:pStyle w:val="Caption"/>
              <w:ind w:left="720"/>
              <w:rPr>
                <w:rFonts w:ascii="Open Sans Light" w:hAnsi="Open Sans Light" w:cs="Open Sans Light"/>
                <w:color w:val="000000" w:themeColor="text1"/>
                <w:sz w:val="20"/>
              </w:rPr>
            </w:pPr>
          </w:p>
        </w:tc>
      </w:tr>
      <w:tr w:rsidR="004A7FA1" w:rsidRPr="002820B9" w:rsidTr="00AB65C4">
        <w:tc>
          <w:tcPr>
            <w:tcW w:w="9606" w:type="dxa"/>
          </w:tcPr>
          <w:p w:rsidR="004A7FA1" w:rsidRPr="002820B9" w:rsidRDefault="00E61B58" w:rsidP="00370232">
            <w:pPr>
              <w:numPr>
                <w:ilvl w:val="0"/>
                <w:numId w:val="27"/>
              </w:numPr>
              <w:jc w:val="both"/>
              <w:rPr>
                <w:rFonts w:ascii="Open Sans Light" w:hAnsi="Open Sans Light" w:cs="Open Sans Light"/>
                <w:sz w:val="20"/>
                <w:szCs w:val="20"/>
              </w:rPr>
            </w:pPr>
            <w:r w:rsidRPr="002820B9">
              <w:rPr>
                <w:rFonts w:ascii="Open Sans Light" w:hAnsi="Open Sans Light" w:cs="Open Sans Light"/>
                <w:sz w:val="20"/>
                <w:szCs w:val="20"/>
              </w:rPr>
              <w:lastRenderedPageBreak/>
              <w:t>Attending</w:t>
            </w:r>
            <w:r w:rsidR="00370232" w:rsidRPr="002820B9">
              <w:rPr>
                <w:rFonts w:ascii="Open Sans Light" w:hAnsi="Open Sans Light" w:cs="Open Sans Light"/>
                <w:sz w:val="20"/>
                <w:szCs w:val="20"/>
              </w:rPr>
              <w:t xml:space="preserve"> regular meetings with the Programme Manager and Curriculum Manager as required to monitor and report on KPIs.</w:t>
            </w:r>
          </w:p>
          <w:p w:rsidR="00370232" w:rsidRPr="002820B9" w:rsidRDefault="00370232" w:rsidP="00370232">
            <w:pPr>
              <w:ind w:left="720"/>
              <w:jc w:val="both"/>
              <w:rPr>
                <w:rFonts w:ascii="Open Sans Light" w:hAnsi="Open Sans Light" w:cs="Open Sans Light"/>
                <w:sz w:val="20"/>
                <w:szCs w:val="20"/>
              </w:rPr>
            </w:pPr>
          </w:p>
        </w:tc>
      </w:tr>
      <w:tr w:rsidR="004A7FA1" w:rsidRPr="002820B9" w:rsidTr="00AB65C4">
        <w:tc>
          <w:tcPr>
            <w:tcW w:w="9606" w:type="dxa"/>
          </w:tcPr>
          <w:p w:rsidR="00370232" w:rsidRPr="002820B9" w:rsidRDefault="00E61B58" w:rsidP="00370232">
            <w:pPr>
              <w:numPr>
                <w:ilvl w:val="0"/>
                <w:numId w:val="27"/>
              </w:numPr>
              <w:jc w:val="both"/>
              <w:rPr>
                <w:rFonts w:ascii="Open Sans Light" w:hAnsi="Open Sans Light" w:cs="Open Sans Light"/>
                <w:sz w:val="20"/>
                <w:szCs w:val="20"/>
              </w:rPr>
            </w:pPr>
            <w:r w:rsidRPr="002820B9">
              <w:rPr>
                <w:rFonts w:ascii="Open Sans Light" w:hAnsi="Open Sans Light" w:cs="Open Sans Light"/>
                <w:sz w:val="20"/>
                <w:szCs w:val="20"/>
              </w:rPr>
              <w:t>Develop</w:t>
            </w:r>
            <w:r w:rsidR="00370232" w:rsidRPr="002820B9">
              <w:rPr>
                <w:rFonts w:ascii="Open Sans Light" w:hAnsi="Open Sans Light" w:cs="Open Sans Light"/>
                <w:sz w:val="20"/>
                <w:szCs w:val="20"/>
              </w:rPr>
              <w:t xml:space="preserve"> and maintain the project to meet Plumpton College expectations and E</w:t>
            </w:r>
            <w:r w:rsidR="002E725F" w:rsidRPr="002820B9">
              <w:rPr>
                <w:rFonts w:ascii="Open Sans Light" w:hAnsi="Open Sans Light" w:cs="Open Sans Light"/>
                <w:sz w:val="20"/>
                <w:szCs w:val="20"/>
              </w:rPr>
              <w:t>S</w:t>
            </w:r>
            <w:r w:rsidR="00370232" w:rsidRPr="002820B9">
              <w:rPr>
                <w:rFonts w:ascii="Open Sans Light" w:hAnsi="Open Sans Light" w:cs="Open Sans Light"/>
                <w:sz w:val="20"/>
                <w:szCs w:val="20"/>
              </w:rPr>
              <w:t>FA requirements.</w:t>
            </w:r>
          </w:p>
          <w:p w:rsidR="004A7FA1" w:rsidRPr="002820B9" w:rsidRDefault="004A7FA1" w:rsidP="00370232">
            <w:pPr>
              <w:spacing w:after="160" w:line="259" w:lineRule="auto"/>
              <w:rPr>
                <w:rFonts w:ascii="Open Sans Light" w:hAnsi="Open Sans Light" w:cs="Open Sans Light"/>
                <w:color w:val="000000" w:themeColor="text1"/>
                <w:sz w:val="20"/>
                <w:szCs w:val="20"/>
              </w:rPr>
            </w:pPr>
          </w:p>
        </w:tc>
      </w:tr>
      <w:tr w:rsidR="004A7FA1" w:rsidRPr="002820B9" w:rsidTr="00AB65C4">
        <w:tc>
          <w:tcPr>
            <w:tcW w:w="9606" w:type="dxa"/>
          </w:tcPr>
          <w:p w:rsidR="00370232" w:rsidRPr="002820B9" w:rsidRDefault="00E61B58" w:rsidP="00370232">
            <w:pPr>
              <w:numPr>
                <w:ilvl w:val="0"/>
                <w:numId w:val="27"/>
              </w:numPr>
              <w:jc w:val="both"/>
              <w:rPr>
                <w:rFonts w:ascii="Open Sans Light" w:hAnsi="Open Sans Light" w:cs="Open Sans Light"/>
                <w:sz w:val="20"/>
                <w:szCs w:val="20"/>
              </w:rPr>
            </w:pPr>
            <w:r w:rsidRPr="002820B9">
              <w:rPr>
                <w:rFonts w:ascii="Open Sans Light" w:hAnsi="Open Sans Light" w:cs="Open Sans Light"/>
                <w:sz w:val="20"/>
                <w:szCs w:val="20"/>
              </w:rPr>
              <w:t>Contributing</w:t>
            </w:r>
            <w:r w:rsidR="00370232" w:rsidRPr="002820B9">
              <w:rPr>
                <w:rFonts w:ascii="Open Sans Light" w:hAnsi="Open Sans Light" w:cs="Open Sans Light"/>
                <w:sz w:val="20"/>
                <w:szCs w:val="20"/>
              </w:rPr>
              <w:t xml:space="preserve"> to the effective utilisation and timetabling of the programme resources.</w:t>
            </w:r>
          </w:p>
          <w:p w:rsidR="004A7FA1" w:rsidRPr="002820B9" w:rsidRDefault="004A7FA1" w:rsidP="00370232">
            <w:pPr>
              <w:spacing w:after="160" w:line="259" w:lineRule="auto"/>
              <w:ind w:left="360"/>
              <w:rPr>
                <w:rFonts w:ascii="Open Sans Light" w:hAnsi="Open Sans Light" w:cs="Open Sans Light"/>
                <w:color w:val="000000" w:themeColor="text1"/>
                <w:sz w:val="20"/>
                <w:szCs w:val="20"/>
              </w:rPr>
            </w:pPr>
          </w:p>
        </w:tc>
      </w:tr>
      <w:tr w:rsidR="009205E0" w:rsidRPr="002820B9" w:rsidTr="00AB65C4">
        <w:tc>
          <w:tcPr>
            <w:tcW w:w="9606" w:type="dxa"/>
          </w:tcPr>
          <w:p w:rsidR="009205E0" w:rsidRPr="002820B9" w:rsidRDefault="00E61B58" w:rsidP="00370232">
            <w:pPr>
              <w:pStyle w:val="Caption"/>
              <w:numPr>
                <w:ilvl w:val="0"/>
                <w:numId w:val="27"/>
              </w:numPr>
              <w:rPr>
                <w:rFonts w:ascii="Open Sans Light" w:hAnsi="Open Sans Light" w:cs="Open Sans Light"/>
                <w:b w:val="0"/>
                <w:sz w:val="20"/>
                <w:u w:val="none"/>
              </w:rPr>
            </w:pPr>
            <w:r w:rsidRPr="002820B9">
              <w:rPr>
                <w:rFonts w:ascii="Open Sans Light" w:hAnsi="Open Sans Light" w:cs="Open Sans Light"/>
                <w:b w:val="0"/>
                <w:sz w:val="20"/>
                <w:u w:val="none"/>
              </w:rPr>
              <w:t>Developing</w:t>
            </w:r>
            <w:r w:rsidR="00370232" w:rsidRPr="002820B9">
              <w:rPr>
                <w:rFonts w:ascii="Open Sans Light" w:hAnsi="Open Sans Light" w:cs="Open Sans Light"/>
                <w:b w:val="0"/>
                <w:sz w:val="20"/>
                <w:u w:val="none"/>
              </w:rPr>
              <w:t xml:space="preserve"> and maintaining strong effective relationships with the wider Foundation Learning team.</w:t>
            </w:r>
          </w:p>
          <w:p w:rsidR="00370232" w:rsidRPr="002820B9" w:rsidRDefault="00370232" w:rsidP="00370232">
            <w:pPr>
              <w:rPr>
                <w:rFonts w:ascii="Open Sans Light" w:hAnsi="Open Sans Light" w:cs="Open Sans Light"/>
                <w:sz w:val="20"/>
                <w:szCs w:val="20"/>
              </w:rPr>
            </w:pPr>
          </w:p>
        </w:tc>
      </w:tr>
      <w:tr w:rsidR="009205E0" w:rsidRPr="002820B9" w:rsidTr="00AB65C4">
        <w:tc>
          <w:tcPr>
            <w:tcW w:w="9606" w:type="dxa"/>
          </w:tcPr>
          <w:p w:rsidR="009205E0" w:rsidRPr="002820B9" w:rsidRDefault="00E61B58" w:rsidP="00370232">
            <w:pPr>
              <w:pStyle w:val="Caption"/>
              <w:numPr>
                <w:ilvl w:val="0"/>
                <w:numId w:val="27"/>
              </w:numPr>
              <w:rPr>
                <w:rFonts w:ascii="Open Sans Light" w:hAnsi="Open Sans Light" w:cs="Open Sans Light"/>
                <w:b w:val="0"/>
                <w:sz w:val="20"/>
                <w:u w:val="none"/>
              </w:rPr>
            </w:pPr>
            <w:r>
              <w:rPr>
                <w:rFonts w:ascii="Open Sans Light" w:hAnsi="Open Sans Light" w:cs="Open Sans Light"/>
                <w:b w:val="0"/>
                <w:sz w:val="20"/>
                <w:u w:val="none"/>
              </w:rPr>
              <w:t>L</w:t>
            </w:r>
            <w:r w:rsidR="00370232" w:rsidRPr="002820B9">
              <w:rPr>
                <w:rFonts w:ascii="Open Sans Light" w:hAnsi="Open Sans Light" w:cs="Open Sans Light"/>
                <w:b w:val="0"/>
                <w:sz w:val="20"/>
                <w:u w:val="none"/>
              </w:rPr>
              <w:t xml:space="preserve">eading the interaction with the English, Maths &amp; learning Support Team, curriculum teams, parents, </w:t>
            </w:r>
            <w:r w:rsidR="0003718A">
              <w:rPr>
                <w:rFonts w:ascii="Open Sans Light" w:hAnsi="Open Sans Light" w:cs="Open Sans Light"/>
                <w:b w:val="0"/>
                <w:sz w:val="20"/>
                <w:u w:val="none"/>
              </w:rPr>
              <w:t xml:space="preserve">schools </w:t>
            </w:r>
            <w:r w:rsidR="00370232" w:rsidRPr="002820B9">
              <w:rPr>
                <w:rFonts w:ascii="Open Sans Light" w:hAnsi="Open Sans Light" w:cs="Open Sans Light"/>
                <w:b w:val="0"/>
                <w:sz w:val="20"/>
                <w:u w:val="none"/>
              </w:rPr>
              <w:t xml:space="preserve">and other </w:t>
            </w:r>
            <w:r w:rsidR="0003718A">
              <w:rPr>
                <w:rFonts w:ascii="Open Sans Light" w:hAnsi="Open Sans Light" w:cs="Open Sans Light"/>
                <w:b w:val="0"/>
                <w:sz w:val="20"/>
                <w:u w:val="none"/>
              </w:rPr>
              <w:t xml:space="preserve">stakeholders. </w:t>
            </w:r>
          </w:p>
          <w:p w:rsidR="00370232" w:rsidRPr="002820B9" w:rsidRDefault="00370232" w:rsidP="00370232">
            <w:pPr>
              <w:rPr>
                <w:rFonts w:ascii="Open Sans Light" w:hAnsi="Open Sans Light" w:cs="Open Sans Light"/>
                <w:sz w:val="20"/>
                <w:szCs w:val="20"/>
              </w:rPr>
            </w:pPr>
          </w:p>
        </w:tc>
      </w:tr>
      <w:tr w:rsidR="009205E0" w:rsidRPr="002820B9" w:rsidTr="00AB65C4">
        <w:tc>
          <w:tcPr>
            <w:tcW w:w="9606" w:type="dxa"/>
          </w:tcPr>
          <w:p w:rsidR="009205E0" w:rsidRPr="002820B9" w:rsidRDefault="00E61B58" w:rsidP="00370232">
            <w:pPr>
              <w:pStyle w:val="Caption"/>
              <w:numPr>
                <w:ilvl w:val="0"/>
                <w:numId w:val="27"/>
              </w:numPr>
              <w:rPr>
                <w:rFonts w:ascii="Open Sans Light" w:hAnsi="Open Sans Light" w:cs="Open Sans Light"/>
                <w:b w:val="0"/>
                <w:sz w:val="20"/>
                <w:u w:val="none"/>
              </w:rPr>
            </w:pPr>
            <w:r w:rsidRPr="002820B9">
              <w:rPr>
                <w:rFonts w:ascii="Open Sans Light" w:hAnsi="Open Sans Light" w:cs="Open Sans Light"/>
                <w:b w:val="0"/>
                <w:sz w:val="20"/>
                <w:u w:val="none"/>
              </w:rPr>
              <w:t>Working</w:t>
            </w:r>
            <w:r w:rsidR="00370232" w:rsidRPr="002820B9">
              <w:rPr>
                <w:rFonts w:ascii="Open Sans Light" w:hAnsi="Open Sans Light" w:cs="Open Sans Light"/>
                <w:b w:val="0"/>
                <w:sz w:val="20"/>
                <w:u w:val="none"/>
              </w:rPr>
              <w:t xml:space="preserve"> with the </w:t>
            </w:r>
            <w:r w:rsidR="0003718A">
              <w:rPr>
                <w:rFonts w:ascii="Open Sans Light" w:hAnsi="Open Sans Light" w:cs="Open Sans Light"/>
                <w:b w:val="0"/>
                <w:sz w:val="20"/>
                <w:u w:val="none"/>
              </w:rPr>
              <w:t xml:space="preserve">Programme Manager and the </w:t>
            </w:r>
            <w:r w:rsidR="00370232" w:rsidRPr="002820B9">
              <w:rPr>
                <w:rFonts w:ascii="Open Sans Light" w:hAnsi="Open Sans Light" w:cs="Open Sans Light"/>
                <w:b w:val="0"/>
                <w:sz w:val="20"/>
                <w:u w:val="none"/>
              </w:rPr>
              <w:t>marketing team to ensure the project is widely publicised and promoted including the sharing of regular updates of progress and successful outcomes.</w:t>
            </w:r>
          </w:p>
        </w:tc>
      </w:tr>
    </w:tbl>
    <w:p w:rsidR="009205E0" w:rsidRPr="002820B9" w:rsidRDefault="009205E0" w:rsidP="00EE2547">
      <w:pPr>
        <w:spacing w:after="0" w:line="240" w:lineRule="auto"/>
        <w:jc w:val="both"/>
        <w:rPr>
          <w:rFonts w:ascii="Open Sans Light" w:eastAsia="Calibri" w:hAnsi="Open Sans Light" w:cs="Open Sans Light"/>
          <w:color w:val="000000" w:themeColor="text1"/>
          <w:sz w:val="20"/>
          <w:szCs w:val="20"/>
        </w:rPr>
      </w:pPr>
    </w:p>
    <w:p w:rsidR="00BD264E" w:rsidRPr="002820B9" w:rsidRDefault="00BD264E" w:rsidP="00BD264E">
      <w:pPr>
        <w:spacing w:after="0" w:line="240" w:lineRule="auto"/>
        <w:ind w:left="284"/>
        <w:jc w:val="both"/>
        <w:rPr>
          <w:rFonts w:ascii="Open Sans Light" w:hAnsi="Open Sans Light" w:cs="Open Sans Light"/>
          <w:b/>
          <w:sz w:val="20"/>
          <w:szCs w:val="20"/>
        </w:rPr>
      </w:pPr>
    </w:p>
    <w:p w:rsidR="00BD264E" w:rsidRPr="002820B9" w:rsidRDefault="00BD264E" w:rsidP="00BD264E">
      <w:pPr>
        <w:numPr>
          <w:ilvl w:val="0"/>
          <w:numId w:val="38"/>
        </w:numPr>
        <w:spacing w:after="0" w:line="240" w:lineRule="auto"/>
        <w:ind w:left="284" w:hanging="284"/>
        <w:jc w:val="both"/>
        <w:rPr>
          <w:rFonts w:ascii="Open Sans Light" w:hAnsi="Open Sans Light" w:cs="Open Sans Light"/>
          <w:b/>
          <w:sz w:val="20"/>
          <w:szCs w:val="20"/>
        </w:rPr>
      </w:pPr>
      <w:r w:rsidRPr="002820B9">
        <w:rPr>
          <w:rFonts w:ascii="Open Sans Light" w:hAnsi="Open Sans Light" w:cs="Open Sans Light"/>
          <w:b/>
          <w:sz w:val="20"/>
          <w:szCs w:val="20"/>
        </w:rPr>
        <w:t xml:space="preserve">Contribute to ensuring </w:t>
      </w:r>
      <w:r w:rsidR="0003718A">
        <w:rPr>
          <w:rFonts w:ascii="Open Sans Light" w:hAnsi="Open Sans Light" w:cs="Open Sans Light"/>
          <w:b/>
          <w:sz w:val="20"/>
          <w:szCs w:val="20"/>
        </w:rPr>
        <w:t xml:space="preserve">the 14-16 Programmes </w:t>
      </w:r>
      <w:r w:rsidRPr="002820B9">
        <w:rPr>
          <w:rFonts w:ascii="Open Sans Light" w:hAnsi="Open Sans Light" w:cs="Open Sans Light"/>
          <w:b/>
          <w:sz w:val="20"/>
          <w:szCs w:val="20"/>
        </w:rPr>
        <w:t xml:space="preserve">meet the needs of learners and </w:t>
      </w:r>
      <w:r w:rsidR="0003718A">
        <w:rPr>
          <w:rFonts w:ascii="Open Sans Light" w:hAnsi="Open Sans Light" w:cs="Open Sans Light"/>
          <w:b/>
          <w:sz w:val="20"/>
          <w:szCs w:val="20"/>
        </w:rPr>
        <w:t xml:space="preserve">stakeholders </w:t>
      </w:r>
      <w:r w:rsidRPr="002820B9">
        <w:rPr>
          <w:rFonts w:ascii="Open Sans Light" w:hAnsi="Open Sans Light" w:cs="Open Sans Light"/>
          <w:b/>
          <w:sz w:val="20"/>
          <w:szCs w:val="20"/>
        </w:rPr>
        <w:t>by:</w:t>
      </w:r>
    </w:p>
    <w:p w:rsidR="009205E0" w:rsidRPr="002820B9" w:rsidRDefault="009205E0" w:rsidP="009205E0">
      <w:pPr>
        <w:spacing w:after="0" w:line="240" w:lineRule="auto"/>
        <w:jc w:val="both"/>
        <w:rPr>
          <w:rFonts w:ascii="Open Sans Light" w:eastAsia="Calibri" w:hAnsi="Open Sans Light" w:cs="Open Sans Light"/>
          <w:color w:val="000000" w:themeColor="text1"/>
          <w:sz w:val="20"/>
          <w:szCs w:val="20"/>
        </w:rPr>
      </w:pPr>
    </w:p>
    <w:tbl>
      <w:tblPr>
        <w:tblStyle w:val="TableGrid"/>
        <w:tblW w:w="9606" w:type="dxa"/>
        <w:tblLook w:val="04A0" w:firstRow="1" w:lastRow="0" w:firstColumn="1" w:lastColumn="0" w:noHBand="0" w:noVBand="1"/>
      </w:tblPr>
      <w:tblGrid>
        <w:gridCol w:w="9606"/>
      </w:tblGrid>
      <w:tr w:rsidR="009205E0" w:rsidRPr="002820B9" w:rsidTr="00AB65C4">
        <w:tc>
          <w:tcPr>
            <w:tcW w:w="9606" w:type="dxa"/>
          </w:tcPr>
          <w:p w:rsidR="00BD264E" w:rsidRPr="002820B9" w:rsidRDefault="00E61B58" w:rsidP="00BD264E">
            <w:pPr>
              <w:numPr>
                <w:ilvl w:val="0"/>
                <w:numId w:val="37"/>
              </w:numPr>
              <w:jc w:val="both"/>
              <w:rPr>
                <w:rFonts w:ascii="Open Sans Light" w:hAnsi="Open Sans Light" w:cs="Open Sans Light"/>
                <w:sz w:val="20"/>
                <w:szCs w:val="20"/>
              </w:rPr>
            </w:pPr>
            <w:r>
              <w:rPr>
                <w:rFonts w:ascii="Open Sans Light" w:hAnsi="Open Sans Light" w:cs="Open Sans Light"/>
                <w:sz w:val="20"/>
                <w:szCs w:val="20"/>
              </w:rPr>
              <w:t>I</w:t>
            </w:r>
            <w:r w:rsidR="00BD264E" w:rsidRPr="002820B9">
              <w:rPr>
                <w:rFonts w:ascii="Open Sans Light" w:hAnsi="Open Sans Light" w:cs="Open Sans Light"/>
                <w:sz w:val="20"/>
                <w:szCs w:val="20"/>
              </w:rPr>
              <w:t xml:space="preserve">dentifying and engaging with </w:t>
            </w:r>
            <w:r w:rsidR="0003718A">
              <w:rPr>
                <w:rFonts w:ascii="Open Sans Light" w:hAnsi="Open Sans Light" w:cs="Open Sans Light"/>
                <w:sz w:val="20"/>
                <w:szCs w:val="20"/>
              </w:rPr>
              <w:t xml:space="preserve">students at risk in conjunction with the Progress Coach and Programme manager to agree interventions, maintain communication with parents and others to bring about </w:t>
            </w:r>
            <w:proofErr w:type="gramStart"/>
            <w:r w:rsidR="0003718A">
              <w:rPr>
                <w:rFonts w:ascii="Open Sans Light" w:hAnsi="Open Sans Light" w:cs="Open Sans Light"/>
                <w:sz w:val="20"/>
                <w:szCs w:val="20"/>
              </w:rPr>
              <w:t>a</w:t>
            </w:r>
            <w:proofErr w:type="gramEnd"/>
            <w:r w:rsidR="0003718A">
              <w:rPr>
                <w:rFonts w:ascii="Open Sans Light" w:hAnsi="Open Sans Light" w:cs="Open Sans Light"/>
                <w:sz w:val="20"/>
                <w:szCs w:val="20"/>
              </w:rPr>
              <w:t xml:space="preserve"> improvement. </w:t>
            </w:r>
          </w:p>
          <w:p w:rsidR="009205E0" w:rsidRPr="002820B9" w:rsidRDefault="009205E0" w:rsidP="00BD264E">
            <w:pPr>
              <w:ind w:left="720"/>
              <w:jc w:val="both"/>
              <w:rPr>
                <w:rFonts w:ascii="Open Sans Light" w:hAnsi="Open Sans Light" w:cs="Open Sans Light"/>
                <w:color w:val="000000" w:themeColor="text1"/>
                <w:sz w:val="20"/>
                <w:szCs w:val="20"/>
              </w:rPr>
            </w:pPr>
          </w:p>
        </w:tc>
      </w:tr>
      <w:tr w:rsidR="008570B5" w:rsidRPr="002820B9" w:rsidTr="00AB65C4">
        <w:tc>
          <w:tcPr>
            <w:tcW w:w="9606" w:type="dxa"/>
          </w:tcPr>
          <w:p w:rsidR="00BD264E" w:rsidRPr="002820B9" w:rsidRDefault="00E61B58" w:rsidP="00BD264E">
            <w:pPr>
              <w:numPr>
                <w:ilvl w:val="0"/>
                <w:numId w:val="37"/>
              </w:numPr>
              <w:jc w:val="both"/>
              <w:rPr>
                <w:rFonts w:ascii="Open Sans Light" w:hAnsi="Open Sans Light" w:cs="Open Sans Light"/>
                <w:sz w:val="20"/>
                <w:szCs w:val="20"/>
              </w:rPr>
            </w:pPr>
            <w:r>
              <w:rPr>
                <w:rFonts w:ascii="Open Sans Light" w:hAnsi="Open Sans Light" w:cs="Open Sans Light"/>
                <w:sz w:val="20"/>
                <w:szCs w:val="20"/>
              </w:rPr>
              <w:t>I</w:t>
            </w:r>
            <w:r w:rsidR="00BD264E" w:rsidRPr="002820B9">
              <w:rPr>
                <w:rFonts w:ascii="Open Sans Light" w:hAnsi="Open Sans Light" w:cs="Open Sans Light"/>
                <w:sz w:val="20"/>
                <w:szCs w:val="20"/>
              </w:rPr>
              <w:t xml:space="preserve">dentifying young people with SEN </w:t>
            </w:r>
            <w:r w:rsidR="0003718A">
              <w:rPr>
                <w:rFonts w:ascii="Open Sans Light" w:hAnsi="Open Sans Light" w:cs="Open Sans Light"/>
                <w:sz w:val="20"/>
                <w:szCs w:val="20"/>
              </w:rPr>
              <w:t xml:space="preserve">and working with the Programme Manager and curriculum to support and manage interventions / ways of working. </w:t>
            </w:r>
          </w:p>
          <w:p w:rsidR="008570B5" w:rsidRPr="002820B9" w:rsidRDefault="008570B5" w:rsidP="00BD264E">
            <w:pPr>
              <w:ind w:left="720"/>
              <w:rPr>
                <w:rFonts w:ascii="Open Sans Light" w:hAnsi="Open Sans Light" w:cs="Open Sans Light"/>
                <w:color w:val="000000" w:themeColor="text1"/>
                <w:sz w:val="20"/>
                <w:szCs w:val="20"/>
              </w:rPr>
            </w:pPr>
          </w:p>
        </w:tc>
      </w:tr>
      <w:tr w:rsidR="00BD264E" w:rsidRPr="002820B9" w:rsidTr="00AB65C4">
        <w:tc>
          <w:tcPr>
            <w:tcW w:w="9606" w:type="dxa"/>
          </w:tcPr>
          <w:p w:rsidR="00BD264E" w:rsidRPr="002820B9" w:rsidRDefault="00E61B58" w:rsidP="00BD264E">
            <w:pPr>
              <w:numPr>
                <w:ilvl w:val="0"/>
                <w:numId w:val="37"/>
              </w:numPr>
              <w:jc w:val="both"/>
              <w:rPr>
                <w:rFonts w:ascii="Open Sans Light" w:hAnsi="Open Sans Light" w:cs="Open Sans Light"/>
                <w:sz w:val="20"/>
                <w:szCs w:val="20"/>
              </w:rPr>
            </w:pPr>
            <w:r w:rsidRPr="002820B9">
              <w:rPr>
                <w:rFonts w:ascii="Open Sans Light" w:hAnsi="Open Sans Light" w:cs="Open Sans Light"/>
                <w:sz w:val="20"/>
                <w:szCs w:val="20"/>
              </w:rPr>
              <w:t>Co-ordinate</w:t>
            </w:r>
            <w:r w:rsidR="00BD264E" w:rsidRPr="002820B9">
              <w:rPr>
                <w:rFonts w:ascii="Open Sans Light" w:hAnsi="Open Sans Light" w:cs="Open Sans Light"/>
                <w:sz w:val="20"/>
                <w:szCs w:val="20"/>
              </w:rPr>
              <w:t xml:space="preserve"> and facilitate the transition arrangements for learners joining and progressing from their learning programmes </w:t>
            </w:r>
            <w:r w:rsidR="0003718A">
              <w:rPr>
                <w:rFonts w:ascii="Open Sans Light" w:hAnsi="Open Sans Light" w:cs="Open Sans Light"/>
                <w:sz w:val="20"/>
                <w:szCs w:val="20"/>
              </w:rPr>
              <w:t>onto the next year</w:t>
            </w:r>
            <w:r w:rsidR="00A27E4F">
              <w:rPr>
                <w:rFonts w:ascii="Open Sans Light" w:hAnsi="Open Sans Light" w:cs="Open Sans Light"/>
                <w:sz w:val="20"/>
                <w:szCs w:val="20"/>
              </w:rPr>
              <w:t xml:space="preserve">. </w:t>
            </w:r>
          </w:p>
          <w:p w:rsidR="00BD264E" w:rsidRPr="002820B9" w:rsidRDefault="00BD264E" w:rsidP="00BD264E">
            <w:pPr>
              <w:ind w:left="360"/>
              <w:jc w:val="both"/>
              <w:rPr>
                <w:rFonts w:ascii="Open Sans Light" w:hAnsi="Open Sans Light" w:cs="Open Sans Light"/>
                <w:sz w:val="20"/>
                <w:szCs w:val="20"/>
              </w:rPr>
            </w:pPr>
          </w:p>
        </w:tc>
      </w:tr>
      <w:tr w:rsidR="00BD264E" w:rsidRPr="002820B9" w:rsidTr="00AB65C4">
        <w:tc>
          <w:tcPr>
            <w:tcW w:w="9606" w:type="dxa"/>
          </w:tcPr>
          <w:p w:rsidR="00BD264E" w:rsidRPr="002820B9" w:rsidRDefault="00E61B58" w:rsidP="00BD264E">
            <w:pPr>
              <w:numPr>
                <w:ilvl w:val="0"/>
                <w:numId w:val="37"/>
              </w:numPr>
              <w:jc w:val="both"/>
              <w:rPr>
                <w:rFonts w:ascii="Open Sans Light" w:hAnsi="Open Sans Light" w:cs="Open Sans Light"/>
                <w:sz w:val="20"/>
                <w:szCs w:val="20"/>
              </w:rPr>
            </w:pPr>
            <w:r w:rsidRPr="002820B9">
              <w:rPr>
                <w:rFonts w:ascii="Open Sans Light" w:hAnsi="Open Sans Light" w:cs="Open Sans Light"/>
                <w:sz w:val="20"/>
                <w:szCs w:val="20"/>
              </w:rPr>
              <w:t>Ensuring</w:t>
            </w:r>
            <w:r w:rsidR="00BD264E" w:rsidRPr="002820B9">
              <w:rPr>
                <w:rFonts w:ascii="Open Sans Light" w:hAnsi="Open Sans Light" w:cs="Open Sans Light"/>
                <w:sz w:val="20"/>
                <w:szCs w:val="20"/>
              </w:rPr>
              <w:t xml:space="preserve"> learners are well prepared to </w:t>
            </w:r>
            <w:r w:rsidR="00A27E4F">
              <w:rPr>
                <w:rFonts w:ascii="Open Sans Light" w:hAnsi="Open Sans Light" w:cs="Open Sans Light"/>
                <w:sz w:val="20"/>
                <w:szCs w:val="20"/>
              </w:rPr>
              <w:t xml:space="preserve">progress onto their next steps. </w:t>
            </w:r>
            <w:r w:rsidR="00BD264E" w:rsidRPr="002820B9">
              <w:rPr>
                <w:rFonts w:ascii="Open Sans Light" w:hAnsi="Open Sans Light" w:cs="Open Sans Light"/>
                <w:sz w:val="20"/>
                <w:szCs w:val="20"/>
              </w:rPr>
              <w:t>.</w:t>
            </w:r>
          </w:p>
          <w:p w:rsidR="00BD264E" w:rsidRPr="002820B9" w:rsidRDefault="00BD264E" w:rsidP="00BD264E">
            <w:pPr>
              <w:ind w:left="720"/>
              <w:jc w:val="both"/>
              <w:rPr>
                <w:rFonts w:ascii="Open Sans Light" w:hAnsi="Open Sans Light" w:cs="Open Sans Light"/>
                <w:sz w:val="20"/>
                <w:szCs w:val="20"/>
              </w:rPr>
            </w:pPr>
          </w:p>
        </w:tc>
      </w:tr>
      <w:tr w:rsidR="00BD264E" w:rsidRPr="002820B9" w:rsidTr="00AB65C4">
        <w:tc>
          <w:tcPr>
            <w:tcW w:w="9606" w:type="dxa"/>
          </w:tcPr>
          <w:p w:rsidR="00BD264E" w:rsidRPr="002820B9" w:rsidRDefault="00E61B58" w:rsidP="00A27E4F">
            <w:pPr>
              <w:pStyle w:val="Caption"/>
              <w:numPr>
                <w:ilvl w:val="0"/>
                <w:numId w:val="37"/>
              </w:numPr>
              <w:rPr>
                <w:rFonts w:ascii="Open Sans Light" w:hAnsi="Open Sans Light" w:cs="Open Sans Light"/>
                <w:sz w:val="20"/>
              </w:rPr>
            </w:pPr>
            <w:r w:rsidRPr="002820B9">
              <w:rPr>
                <w:rFonts w:ascii="Open Sans Light" w:hAnsi="Open Sans Light" w:cs="Open Sans Light"/>
                <w:b w:val="0"/>
                <w:sz w:val="20"/>
                <w:u w:val="none"/>
              </w:rPr>
              <w:t>Ensuring</w:t>
            </w:r>
            <w:r w:rsidR="00BD264E" w:rsidRPr="002820B9">
              <w:rPr>
                <w:rFonts w:ascii="Open Sans Light" w:hAnsi="Open Sans Light" w:cs="Open Sans Light"/>
                <w:b w:val="0"/>
                <w:sz w:val="20"/>
                <w:u w:val="none"/>
              </w:rPr>
              <w:t xml:space="preserve"> that the </w:t>
            </w:r>
            <w:r w:rsidR="00A27E4F">
              <w:rPr>
                <w:rFonts w:ascii="Open Sans Light" w:hAnsi="Open Sans Light" w:cs="Open Sans Light"/>
                <w:b w:val="0"/>
                <w:sz w:val="20"/>
                <w:u w:val="none"/>
              </w:rPr>
              <w:t xml:space="preserve">student’s records on pro monitor are all up to date and current. This includes ILPs, learning support needs and any meeting notes. </w:t>
            </w:r>
          </w:p>
        </w:tc>
      </w:tr>
      <w:tr w:rsidR="00BD264E" w:rsidRPr="002820B9" w:rsidTr="00AB65C4">
        <w:tc>
          <w:tcPr>
            <w:tcW w:w="9606" w:type="dxa"/>
          </w:tcPr>
          <w:p w:rsidR="00BD264E" w:rsidRPr="002820B9" w:rsidRDefault="00E61B58" w:rsidP="00BD264E">
            <w:pPr>
              <w:numPr>
                <w:ilvl w:val="0"/>
                <w:numId w:val="37"/>
              </w:numPr>
              <w:jc w:val="both"/>
              <w:rPr>
                <w:rFonts w:ascii="Open Sans Light" w:hAnsi="Open Sans Light" w:cs="Open Sans Light"/>
                <w:sz w:val="20"/>
                <w:szCs w:val="20"/>
              </w:rPr>
            </w:pPr>
            <w:r w:rsidRPr="002820B9">
              <w:rPr>
                <w:rFonts w:ascii="Open Sans Light" w:hAnsi="Open Sans Light" w:cs="Open Sans Light"/>
                <w:sz w:val="20"/>
                <w:szCs w:val="20"/>
              </w:rPr>
              <w:t>Co-ordinating</w:t>
            </w:r>
            <w:r w:rsidR="00BD264E" w:rsidRPr="002820B9">
              <w:rPr>
                <w:rFonts w:ascii="Open Sans Light" w:hAnsi="Open Sans Light" w:cs="Open Sans Light"/>
                <w:sz w:val="20"/>
                <w:szCs w:val="20"/>
              </w:rPr>
              <w:t xml:space="preserve"> </w:t>
            </w:r>
            <w:r w:rsidR="00A27E4F">
              <w:rPr>
                <w:rFonts w:ascii="Open Sans Light" w:hAnsi="Open Sans Light" w:cs="Open Sans Light"/>
                <w:sz w:val="20"/>
                <w:szCs w:val="20"/>
              </w:rPr>
              <w:t xml:space="preserve">meetings with students and parents as required and ensuring they are recorded. </w:t>
            </w:r>
          </w:p>
          <w:p w:rsidR="00BD264E" w:rsidRPr="002820B9" w:rsidRDefault="00BD264E" w:rsidP="00BD264E">
            <w:pPr>
              <w:pStyle w:val="Caption"/>
              <w:ind w:left="720"/>
              <w:rPr>
                <w:rFonts w:ascii="Open Sans Light" w:hAnsi="Open Sans Light" w:cs="Open Sans Light"/>
                <w:b w:val="0"/>
                <w:sz w:val="20"/>
                <w:u w:val="none"/>
              </w:rPr>
            </w:pPr>
          </w:p>
        </w:tc>
      </w:tr>
      <w:tr w:rsidR="00BD264E" w:rsidRPr="002820B9" w:rsidTr="00AB65C4">
        <w:tc>
          <w:tcPr>
            <w:tcW w:w="9606" w:type="dxa"/>
          </w:tcPr>
          <w:p w:rsidR="00BD264E" w:rsidRPr="002820B9" w:rsidRDefault="00E61B58" w:rsidP="00BD264E">
            <w:pPr>
              <w:numPr>
                <w:ilvl w:val="0"/>
                <w:numId w:val="37"/>
              </w:numPr>
              <w:rPr>
                <w:rFonts w:ascii="Open Sans Light" w:hAnsi="Open Sans Light" w:cs="Open Sans Light"/>
                <w:sz w:val="20"/>
                <w:szCs w:val="20"/>
              </w:rPr>
            </w:pPr>
            <w:r w:rsidRPr="002820B9">
              <w:rPr>
                <w:rFonts w:ascii="Open Sans Light" w:hAnsi="Open Sans Light" w:cs="Open Sans Light"/>
                <w:sz w:val="20"/>
                <w:szCs w:val="20"/>
              </w:rPr>
              <w:t>Co-ordinating</w:t>
            </w:r>
            <w:r w:rsidR="00BD264E" w:rsidRPr="002820B9">
              <w:rPr>
                <w:rFonts w:ascii="Open Sans Light" w:hAnsi="Open Sans Light" w:cs="Open Sans Light"/>
                <w:sz w:val="20"/>
                <w:szCs w:val="20"/>
              </w:rPr>
              <w:t xml:space="preserve"> the preparation and development of appropriate programme resources.</w:t>
            </w:r>
          </w:p>
          <w:p w:rsidR="00BD264E" w:rsidRPr="002820B9" w:rsidRDefault="00BD264E" w:rsidP="00BD264E">
            <w:pPr>
              <w:ind w:left="720"/>
              <w:jc w:val="both"/>
              <w:rPr>
                <w:rFonts w:ascii="Open Sans Light" w:hAnsi="Open Sans Light" w:cs="Open Sans Light"/>
                <w:sz w:val="20"/>
                <w:szCs w:val="20"/>
              </w:rPr>
            </w:pPr>
          </w:p>
        </w:tc>
      </w:tr>
      <w:tr w:rsidR="00BD264E" w:rsidRPr="002820B9" w:rsidTr="00AB65C4">
        <w:tc>
          <w:tcPr>
            <w:tcW w:w="9606" w:type="dxa"/>
          </w:tcPr>
          <w:p w:rsidR="00BD264E" w:rsidRPr="002820B9" w:rsidRDefault="00A27E4F" w:rsidP="00BD264E">
            <w:pPr>
              <w:numPr>
                <w:ilvl w:val="0"/>
                <w:numId w:val="37"/>
              </w:numPr>
              <w:jc w:val="both"/>
              <w:rPr>
                <w:rFonts w:ascii="Open Sans Light" w:hAnsi="Open Sans Light" w:cs="Open Sans Light"/>
                <w:sz w:val="20"/>
                <w:szCs w:val="20"/>
              </w:rPr>
            </w:pPr>
            <w:r>
              <w:rPr>
                <w:rFonts w:ascii="Open Sans Light" w:hAnsi="Open Sans Light" w:cs="Open Sans Light"/>
                <w:sz w:val="20"/>
                <w:szCs w:val="20"/>
              </w:rPr>
              <w:t xml:space="preserve">Delivering excellent quality teaching to learners during the 2 days allocated to this in role.  </w:t>
            </w:r>
          </w:p>
          <w:p w:rsidR="00BD264E" w:rsidRPr="002820B9" w:rsidRDefault="00BD264E" w:rsidP="00BD264E">
            <w:pPr>
              <w:ind w:left="720"/>
              <w:rPr>
                <w:rFonts w:ascii="Open Sans Light" w:hAnsi="Open Sans Light" w:cs="Open Sans Light"/>
                <w:sz w:val="20"/>
                <w:szCs w:val="20"/>
              </w:rPr>
            </w:pPr>
          </w:p>
        </w:tc>
      </w:tr>
    </w:tbl>
    <w:p w:rsidR="009205E0" w:rsidRPr="002820B9" w:rsidRDefault="009205E0" w:rsidP="009205E0">
      <w:pPr>
        <w:spacing w:after="0" w:line="240" w:lineRule="auto"/>
        <w:jc w:val="both"/>
        <w:rPr>
          <w:rFonts w:ascii="Open Sans Light" w:eastAsia="Calibri" w:hAnsi="Open Sans Light" w:cs="Open Sans Light"/>
          <w:color w:val="000000" w:themeColor="text1"/>
          <w:sz w:val="20"/>
          <w:szCs w:val="20"/>
        </w:rPr>
      </w:pPr>
    </w:p>
    <w:p w:rsidR="00BD264E" w:rsidRPr="002820B9" w:rsidRDefault="00BD264E" w:rsidP="00BD264E">
      <w:pPr>
        <w:numPr>
          <w:ilvl w:val="0"/>
          <w:numId w:val="38"/>
        </w:numPr>
        <w:spacing w:after="0" w:line="240" w:lineRule="auto"/>
        <w:ind w:left="284" w:hanging="284"/>
        <w:jc w:val="both"/>
        <w:rPr>
          <w:rFonts w:ascii="Open Sans Light" w:hAnsi="Open Sans Light" w:cs="Open Sans Light"/>
          <w:b/>
          <w:sz w:val="20"/>
          <w:szCs w:val="20"/>
        </w:rPr>
      </w:pPr>
      <w:r w:rsidRPr="002820B9">
        <w:rPr>
          <w:rFonts w:ascii="Open Sans Light" w:hAnsi="Open Sans Light" w:cs="Open Sans Light"/>
          <w:b/>
          <w:sz w:val="20"/>
          <w:szCs w:val="20"/>
        </w:rPr>
        <w:t>Contribute to the continuous improvement of the quality of the programmes by:</w:t>
      </w:r>
    </w:p>
    <w:p w:rsidR="009205E0" w:rsidRPr="002820B9" w:rsidRDefault="009205E0" w:rsidP="009205E0">
      <w:pPr>
        <w:spacing w:after="0" w:line="240" w:lineRule="auto"/>
        <w:jc w:val="both"/>
        <w:rPr>
          <w:rFonts w:ascii="Open Sans Light" w:eastAsia="Calibri" w:hAnsi="Open Sans Light" w:cs="Open Sans Light"/>
          <w:color w:val="000000" w:themeColor="text1"/>
          <w:sz w:val="20"/>
          <w:szCs w:val="20"/>
        </w:rPr>
      </w:pPr>
    </w:p>
    <w:tbl>
      <w:tblPr>
        <w:tblStyle w:val="TableGrid"/>
        <w:tblW w:w="9606" w:type="dxa"/>
        <w:tblLook w:val="04A0" w:firstRow="1" w:lastRow="0" w:firstColumn="1" w:lastColumn="0" w:noHBand="0" w:noVBand="1"/>
      </w:tblPr>
      <w:tblGrid>
        <w:gridCol w:w="9606"/>
      </w:tblGrid>
      <w:tr w:rsidR="009205E0" w:rsidRPr="002820B9" w:rsidTr="00AB65C4">
        <w:tc>
          <w:tcPr>
            <w:tcW w:w="9606" w:type="dxa"/>
          </w:tcPr>
          <w:p w:rsidR="00BD264E" w:rsidRPr="002820B9" w:rsidRDefault="00E61B58" w:rsidP="00BD264E">
            <w:pPr>
              <w:numPr>
                <w:ilvl w:val="0"/>
                <w:numId w:val="15"/>
              </w:numPr>
              <w:jc w:val="both"/>
              <w:rPr>
                <w:rFonts w:ascii="Open Sans Light" w:hAnsi="Open Sans Light" w:cs="Open Sans Light"/>
                <w:sz w:val="20"/>
                <w:szCs w:val="20"/>
              </w:rPr>
            </w:pPr>
            <w:r>
              <w:rPr>
                <w:rFonts w:ascii="Open Sans Light" w:hAnsi="Open Sans Light" w:cs="Open Sans Light"/>
                <w:sz w:val="20"/>
                <w:szCs w:val="20"/>
              </w:rPr>
              <w:t>C</w:t>
            </w:r>
            <w:r w:rsidR="00BD264E" w:rsidRPr="002820B9">
              <w:rPr>
                <w:rFonts w:ascii="Open Sans Light" w:hAnsi="Open Sans Light" w:cs="Open Sans Light"/>
                <w:sz w:val="20"/>
                <w:szCs w:val="20"/>
              </w:rPr>
              <w:t xml:space="preserve">arrying out observations and evaluations </w:t>
            </w:r>
            <w:r w:rsidR="00A27E4F" w:rsidRPr="002820B9">
              <w:rPr>
                <w:rFonts w:ascii="Open Sans Light" w:hAnsi="Open Sans Light" w:cs="Open Sans Light"/>
                <w:sz w:val="20"/>
                <w:szCs w:val="20"/>
              </w:rPr>
              <w:t>of learners</w:t>
            </w:r>
            <w:r w:rsidR="00BD264E" w:rsidRPr="002820B9">
              <w:rPr>
                <w:rFonts w:ascii="Open Sans Light" w:hAnsi="Open Sans Light" w:cs="Open Sans Light"/>
                <w:sz w:val="20"/>
                <w:szCs w:val="20"/>
              </w:rPr>
              <w:t xml:space="preserve"> </w:t>
            </w:r>
            <w:r w:rsidR="00A27E4F">
              <w:rPr>
                <w:rFonts w:ascii="Open Sans Light" w:hAnsi="Open Sans Light" w:cs="Open Sans Light"/>
                <w:sz w:val="20"/>
                <w:szCs w:val="20"/>
              </w:rPr>
              <w:t xml:space="preserve">on course. </w:t>
            </w:r>
            <w:r w:rsidR="00BD264E" w:rsidRPr="002820B9">
              <w:rPr>
                <w:rFonts w:ascii="Open Sans Light" w:hAnsi="Open Sans Light" w:cs="Open Sans Light"/>
                <w:sz w:val="20"/>
                <w:szCs w:val="20"/>
              </w:rPr>
              <w:t xml:space="preserve"> </w:t>
            </w:r>
          </w:p>
          <w:p w:rsidR="009205E0" w:rsidRPr="002820B9" w:rsidRDefault="009205E0" w:rsidP="00BD264E">
            <w:pPr>
              <w:ind w:left="720"/>
              <w:jc w:val="both"/>
              <w:rPr>
                <w:rFonts w:ascii="Open Sans Light" w:eastAsia="Times New Roman" w:hAnsi="Open Sans Light" w:cs="Open Sans Light"/>
                <w:color w:val="000000" w:themeColor="text1"/>
                <w:sz w:val="20"/>
                <w:szCs w:val="20"/>
              </w:rPr>
            </w:pPr>
          </w:p>
        </w:tc>
      </w:tr>
      <w:tr w:rsidR="009205E0" w:rsidRPr="002820B9" w:rsidTr="00AB65C4">
        <w:tc>
          <w:tcPr>
            <w:tcW w:w="9606" w:type="dxa"/>
          </w:tcPr>
          <w:p w:rsidR="00BD264E" w:rsidRPr="002820B9" w:rsidRDefault="00E61B58" w:rsidP="00BD264E">
            <w:pPr>
              <w:pStyle w:val="Caption"/>
              <w:numPr>
                <w:ilvl w:val="0"/>
                <w:numId w:val="15"/>
              </w:numPr>
              <w:rPr>
                <w:rFonts w:ascii="Open Sans Light" w:hAnsi="Open Sans Light" w:cs="Open Sans Light"/>
                <w:b w:val="0"/>
                <w:sz w:val="20"/>
                <w:u w:val="none"/>
              </w:rPr>
            </w:pPr>
            <w:r>
              <w:rPr>
                <w:rFonts w:ascii="Open Sans Light" w:hAnsi="Open Sans Light" w:cs="Open Sans Light"/>
                <w:b w:val="0"/>
                <w:sz w:val="20"/>
                <w:u w:val="none"/>
              </w:rPr>
              <w:t>M</w:t>
            </w:r>
            <w:r w:rsidR="00BD264E" w:rsidRPr="002820B9">
              <w:rPr>
                <w:rFonts w:ascii="Open Sans Light" w:hAnsi="Open Sans Light" w:cs="Open Sans Light"/>
                <w:b w:val="0"/>
                <w:sz w:val="20"/>
                <w:u w:val="none"/>
              </w:rPr>
              <w:t>onitoring, recording and providing feedback on individual learner and whole programme progress</w:t>
            </w:r>
          </w:p>
          <w:p w:rsidR="009205E0" w:rsidRPr="002820B9" w:rsidRDefault="009205E0" w:rsidP="00BD264E">
            <w:pPr>
              <w:overflowPunct w:val="0"/>
              <w:autoSpaceDE w:val="0"/>
              <w:autoSpaceDN w:val="0"/>
              <w:adjustRightInd w:val="0"/>
              <w:spacing w:after="160" w:line="259" w:lineRule="auto"/>
              <w:ind w:left="426"/>
              <w:textAlignment w:val="baseline"/>
              <w:rPr>
                <w:rFonts w:ascii="Open Sans Light" w:eastAsia="Times New Roman" w:hAnsi="Open Sans Light" w:cs="Open Sans Light"/>
                <w:color w:val="000000" w:themeColor="text1"/>
                <w:sz w:val="20"/>
                <w:szCs w:val="20"/>
              </w:rPr>
            </w:pPr>
          </w:p>
        </w:tc>
      </w:tr>
      <w:tr w:rsidR="009205E0" w:rsidRPr="002820B9" w:rsidTr="00AB65C4">
        <w:tc>
          <w:tcPr>
            <w:tcW w:w="9606" w:type="dxa"/>
          </w:tcPr>
          <w:p w:rsidR="00BD264E" w:rsidRPr="00A27E4F" w:rsidRDefault="00E61B58" w:rsidP="00D03110">
            <w:pPr>
              <w:numPr>
                <w:ilvl w:val="0"/>
                <w:numId w:val="15"/>
              </w:numPr>
              <w:jc w:val="both"/>
              <w:rPr>
                <w:rFonts w:ascii="Open Sans Light" w:hAnsi="Open Sans Light" w:cs="Open Sans Light"/>
                <w:sz w:val="20"/>
                <w:szCs w:val="20"/>
              </w:rPr>
            </w:pPr>
            <w:r w:rsidRPr="00A27E4F">
              <w:rPr>
                <w:rFonts w:ascii="Open Sans Light" w:hAnsi="Open Sans Light" w:cs="Open Sans Light"/>
                <w:sz w:val="20"/>
                <w:szCs w:val="20"/>
              </w:rPr>
              <w:t>Supporting</w:t>
            </w:r>
            <w:r w:rsidR="00BD264E" w:rsidRPr="00A27E4F">
              <w:rPr>
                <w:rFonts w:ascii="Open Sans Light" w:hAnsi="Open Sans Light" w:cs="Open Sans Light"/>
                <w:sz w:val="20"/>
                <w:szCs w:val="20"/>
              </w:rPr>
              <w:t xml:space="preserve"> and </w:t>
            </w:r>
            <w:r w:rsidR="00A27E4F" w:rsidRPr="00A27E4F">
              <w:rPr>
                <w:rFonts w:ascii="Open Sans Light" w:hAnsi="Open Sans Light" w:cs="Open Sans Light"/>
                <w:sz w:val="20"/>
                <w:szCs w:val="20"/>
              </w:rPr>
              <w:t xml:space="preserve">working with the Progress Coach with a focus on attendance and </w:t>
            </w:r>
            <w:r w:rsidR="00BD264E" w:rsidRPr="00A27E4F">
              <w:rPr>
                <w:rFonts w:ascii="Open Sans Light" w:hAnsi="Open Sans Light" w:cs="Open Sans Light"/>
                <w:sz w:val="20"/>
                <w:szCs w:val="20"/>
              </w:rPr>
              <w:t>implementing and reviewing action plans</w:t>
            </w:r>
          </w:p>
          <w:p w:rsidR="009205E0" w:rsidRPr="002820B9" w:rsidRDefault="009205E0" w:rsidP="00BD264E">
            <w:pPr>
              <w:overflowPunct w:val="0"/>
              <w:autoSpaceDE w:val="0"/>
              <w:autoSpaceDN w:val="0"/>
              <w:adjustRightInd w:val="0"/>
              <w:spacing w:after="160" w:line="259" w:lineRule="auto"/>
              <w:ind w:left="426"/>
              <w:textAlignment w:val="baseline"/>
              <w:rPr>
                <w:rFonts w:ascii="Open Sans Light" w:eastAsia="Times New Roman" w:hAnsi="Open Sans Light" w:cs="Open Sans Light"/>
                <w:color w:val="000000" w:themeColor="text1"/>
                <w:sz w:val="20"/>
                <w:szCs w:val="20"/>
              </w:rPr>
            </w:pPr>
          </w:p>
        </w:tc>
      </w:tr>
      <w:tr w:rsidR="009205E0" w:rsidRPr="002820B9" w:rsidTr="00AB65C4">
        <w:tc>
          <w:tcPr>
            <w:tcW w:w="9606" w:type="dxa"/>
          </w:tcPr>
          <w:p w:rsidR="009205E0" w:rsidRPr="002820B9" w:rsidRDefault="00E61B58" w:rsidP="00BD264E">
            <w:pPr>
              <w:numPr>
                <w:ilvl w:val="0"/>
                <w:numId w:val="15"/>
              </w:numPr>
              <w:jc w:val="both"/>
              <w:rPr>
                <w:rFonts w:ascii="Open Sans Light" w:hAnsi="Open Sans Light" w:cs="Open Sans Light"/>
                <w:sz w:val="20"/>
                <w:szCs w:val="20"/>
              </w:rPr>
            </w:pPr>
            <w:r w:rsidRPr="002820B9">
              <w:rPr>
                <w:rFonts w:ascii="Open Sans Light" w:hAnsi="Open Sans Light" w:cs="Open Sans Light"/>
                <w:sz w:val="20"/>
                <w:szCs w:val="20"/>
              </w:rPr>
              <w:t>Keeping</w:t>
            </w:r>
            <w:r w:rsidR="00BD264E" w:rsidRPr="002820B9">
              <w:rPr>
                <w:rFonts w:ascii="Open Sans Light" w:hAnsi="Open Sans Light" w:cs="Open Sans Light"/>
                <w:sz w:val="20"/>
                <w:szCs w:val="20"/>
              </w:rPr>
              <w:t xml:space="preserve"> accurate records of learner achievements ensuring they meet the requirements of Plumpton College and relevant awarding bodies.</w:t>
            </w:r>
          </w:p>
        </w:tc>
      </w:tr>
    </w:tbl>
    <w:p w:rsidR="00BD264E" w:rsidRPr="002820B9" w:rsidRDefault="00BD264E" w:rsidP="00BD264E">
      <w:pPr>
        <w:spacing w:after="0" w:line="240" w:lineRule="auto"/>
        <w:ind w:left="284"/>
        <w:jc w:val="both"/>
        <w:rPr>
          <w:rFonts w:ascii="Open Sans Light" w:hAnsi="Open Sans Light" w:cs="Open Sans Light"/>
          <w:b/>
          <w:sz w:val="20"/>
          <w:szCs w:val="20"/>
        </w:rPr>
      </w:pPr>
    </w:p>
    <w:p w:rsidR="00BD264E" w:rsidRPr="002820B9" w:rsidRDefault="00BD264E" w:rsidP="00BD264E">
      <w:pPr>
        <w:numPr>
          <w:ilvl w:val="0"/>
          <w:numId w:val="38"/>
        </w:numPr>
        <w:spacing w:after="0" w:line="240" w:lineRule="auto"/>
        <w:ind w:left="284" w:hanging="284"/>
        <w:jc w:val="both"/>
        <w:rPr>
          <w:rFonts w:ascii="Open Sans Light" w:hAnsi="Open Sans Light" w:cs="Open Sans Light"/>
          <w:b/>
          <w:sz w:val="20"/>
          <w:szCs w:val="20"/>
        </w:rPr>
      </w:pPr>
      <w:r w:rsidRPr="002820B9">
        <w:rPr>
          <w:rFonts w:ascii="Open Sans Light" w:hAnsi="Open Sans Light" w:cs="Open Sans Light"/>
          <w:b/>
          <w:sz w:val="20"/>
          <w:szCs w:val="20"/>
        </w:rPr>
        <w:t>Contribute to ensuring the programme team are equipped with effective resources by:</w:t>
      </w:r>
    </w:p>
    <w:p w:rsidR="00BD264E" w:rsidRPr="002820B9" w:rsidRDefault="00BD264E" w:rsidP="00BD264E">
      <w:pPr>
        <w:spacing w:after="0" w:line="240" w:lineRule="auto"/>
        <w:jc w:val="both"/>
        <w:rPr>
          <w:rFonts w:ascii="Open Sans Light" w:eastAsia="Calibri" w:hAnsi="Open Sans Light" w:cs="Open Sans Light"/>
          <w:color w:val="000000" w:themeColor="text1"/>
          <w:sz w:val="20"/>
          <w:szCs w:val="20"/>
        </w:rPr>
      </w:pPr>
    </w:p>
    <w:tbl>
      <w:tblPr>
        <w:tblStyle w:val="TableGrid"/>
        <w:tblW w:w="9606" w:type="dxa"/>
        <w:tblLook w:val="04A0" w:firstRow="1" w:lastRow="0" w:firstColumn="1" w:lastColumn="0" w:noHBand="0" w:noVBand="1"/>
      </w:tblPr>
      <w:tblGrid>
        <w:gridCol w:w="9606"/>
      </w:tblGrid>
      <w:tr w:rsidR="00BD264E" w:rsidRPr="002820B9" w:rsidTr="00E95061">
        <w:tc>
          <w:tcPr>
            <w:tcW w:w="9606" w:type="dxa"/>
          </w:tcPr>
          <w:p w:rsidR="00BD264E" w:rsidRPr="002820B9" w:rsidRDefault="00E61B58" w:rsidP="00BD264E">
            <w:pPr>
              <w:numPr>
                <w:ilvl w:val="0"/>
                <w:numId w:val="42"/>
              </w:numPr>
              <w:jc w:val="both"/>
              <w:rPr>
                <w:rFonts w:ascii="Open Sans Light" w:hAnsi="Open Sans Light" w:cs="Open Sans Light"/>
                <w:sz w:val="20"/>
                <w:szCs w:val="20"/>
              </w:rPr>
            </w:pPr>
            <w:r w:rsidRPr="002820B9">
              <w:rPr>
                <w:rFonts w:ascii="Open Sans Light" w:hAnsi="Open Sans Light" w:cs="Open Sans Light"/>
                <w:sz w:val="20"/>
                <w:szCs w:val="20"/>
              </w:rPr>
              <w:t>Contributing</w:t>
            </w:r>
            <w:r w:rsidR="00BD264E" w:rsidRPr="002820B9">
              <w:rPr>
                <w:rFonts w:ascii="Open Sans Light" w:hAnsi="Open Sans Light" w:cs="Open Sans Light"/>
                <w:sz w:val="20"/>
                <w:szCs w:val="20"/>
              </w:rPr>
              <w:t xml:space="preserve"> to the regular updating and development of interactive resources.</w:t>
            </w:r>
          </w:p>
          <w:p w:rsidR="00BD264E" w:rsidRPr="002820B9" w:rsidRDefault="00BD264E" w:rsidP="00BD264E">
            <w:pPr>
              <w:pStyle w:val="Caption"/>
              <w:ind w:left="720"/>
              <w:rPr>
                <w:rFonts w:ascii="Open Sans Light" w:hAnsi="Open Sans Light" w:cs="Open Sans Light"/>
                <w:color w:val="000000" w:themeColor="text1"/>
                <w:sz w:val="20"/>
              </w:rPr>
            </w:pPr>
          </w:p>
        </w:tc>
      </w:tr>
      <w:tr w:rsidR="00BD264E" w:rsidRPr="002820B9" w:rsidTr="00E95061">
        <w:tc>
          <w:tcPr>
            <w:tcW w:w="9606" w:type="dxa"/>
          </w:tcPr>
          <w:p w:rsidR="00BD264E" w:rsidRPr="002820B9" w:rsidRDefault="00E61B58" w:rsidP="00BD264E">
            <w:pPr>
              <w:numPr>
                <w:ilvl w:val="0"/>
                <w:numId w:val="42"/>
              </w:numPr>
              <w:jc w:val="both"/>
              <w:rPr>
                <w:rFonts w:ascii="Open Sans Light" w:hAnsi="Open Sans Light" w:cs="Open Sans Light"/>
                <w:sz w:val="20"/>
                <w:szCs w:val="20"/>
              </w:rPr>
            </w:pPr>
            <w:r>
              <w:rPr>
                <w:rFonts w:ascii="Open Sans Light" w:hAnsi="Open Sans Light" w:cs="Open Sans Light"/>
                <w:sz w:val="20"/>
                <w:szCs w:val="20"/>
              </w:rPr>
              <w:t>S</w:t>
            </w:r>
            <w:r w:rsidR="00BD264E" w:rsidRPr="002820B9">
              <w:rPr>
                <w:rFonts w:ascii="Open Sans Light" w:hAnsi="Open Sans Light" w:cs="Open Sans Light"/>
                <w:sz w:val="20"/>
                <w:szCs w:val="20"/>
              </w:rPr>
              <w:t>haring examples of best practice</w:t>
            </w:r>
          </w:p>
          <w:p w:rsidR="00BD264E" w:rsidRPr="002820B9" w:rsidRDefault="00BD264E" w:rsidP="00E95061">
            <w:pPr>
              <w:overflowPunct w:val="0"/>
              <w:autoSpaceDE w:val="0"/>
              <w:autoSpaceDN w:val="0"/>
              <w:adjustRightInd w:val="0"/>
              <w:spacing w:after="160" w:line="259" w:lineRule="auto"/>
              <w:ind w:left="426"/>
              <w:textAlignment w:val="baseline"/>
              <w:rPr>
                <w:rFonts w:ascii="Open Sans Light" w:eastAsia="Times New Roman" w:hAnsi="Open Sans Light" w:cs="Open Sans Light"/>
                <w:color w:val="000000" w:themeColor="text1"/>
                <w:sz w:val="20"/>
                <w:szCs w:val="20"/>
              </w:rPr>
            </w:pPr>
          </w:p>
        </w:tc>
      </w:tr>
      <w:tr w:rsidR="00BD264E" w:rsidRPr="002820B9" w:rsidTr="00E95061">
        <w:tc>
          <w:tcPr>
            <w:tcW w:w="9606" w:type="dxa"/>
          </w:tcPr>
          <w:p w:rsidR="00BD264E" w:rsidRPr="002820B9" w:rsidRDefault="00E61B58" w:rsidP="00BD264E">
            <w:pPr>
              <w:pStyle w:val="Caption"/>
              <w:numPr>
                <w:ilvl w:val="0"/>
                <w:numId w:val="42"/>
              </w:numPr>
              <w:rPr>
                <w:rFonts w:ascii="Open Sans Light" w:hAnsi="Open Sans Light" w:cs="Open Sans Light"/>
                <w:b w:val="0"/>
                <w:sz w:val="20"/>
                <w:u w:val="none"/>
              </w:rPr>
            </w:pPr>
            <w:r w:rsidRPr="002820B9">
              <w:rPr>
                <w:rFonts w:ascii="Open Sans Light" w:hAnsi="Open Sans Light" w:cs="Open Sans Light"/>
                <w:b w:val="0"/>
                <w:sz w:val="20"/>
                <w:u w:val="none"/>
              </w:rPr>
              <w:t>Coordinating</w:t>
            </w:r>
            <w:r w:rsidR="00BD264E" w:rsidRPr="002820B9">
              <w:rPr>
                <w:rFonts w:ascii="Open Sans Light" w:hAnsi="Open Sans Light" w:cs="Open Sans Light"/>
                <w:b w:val="0"/>
                <w:sz w:val="20"/>
                <w:u w:val="none"/>
              </w:rPr>
              <w:t xml:space="preserve"> and/or delivering the relevant CPD required by the </w:t>
            </w:r>
            <w:r w:rsidR="00A27E4F">
              <w:rPr>
                <w:rFonts w:ascii="Open Sans Light" w:hAnsi="Open Sans Light" w:cs="Open Sans Light"/>
                <w:b w:val="0"/>
                <w:sz w:val="20"/>
                <w:u w:val="none"/>
              </w:rPr>
              <w:t>14-16 team</w:t>
            </w:r>
            <w:r w:rsidR="00BD264E" w:rsidRPr="002820B9">
              <w:rPr>
                <w:rFonts w:ascii="Open Sans Light" w:hAnsi="Open Sans Light" w:cs="Open Sans Light"/>
                <w:b w:val="0"/>
                <w:sz w:val="20"/>
                <w:u w:val="none"/>
              </w:rPr>
              <w:t>.</w:t>
            </w:r>
          </w:p>
          <w:p w:rsidR="00BD264E" w:rsidRPr="002820B9" w:rsidRDefault="00BD264E" w:rsidP="00E95061">
            <w:pPr>
              <w:overflowPunct w:val="0"/>
              <w:autoSpaceDE w:val="0"/>
              <w:autoSpaceDN w:val="0"/>
              <w:adjustRightInd w:val="0"/>
              <w:spacing w:after="160" w:line="259" w:lineRule="auto"/>
              <w:ind w:left="426"/>
              <w:textAlignment w:val="baseline"/>
              <w:rPr>
                <w:rFonts w:ascii="Open Sans Light" w:eastAsia="Times New Roman" w:hAnsi="Open Sans Light" w:cs="Open Sans Light"/>
                <w:color w:val="000000" w:themeColor="text1"/>
                <w:sz w:val="20"/>
                <w:szCs w:val="20"/>
              </w:rPr>
            </w:pPr>
          </w:p>
        </w:tc>
      </w:tr>
    </w:tbl>
    <w:p w:rsidR="00B23085" w:rsidRPr="002820B9" w:rsidRDefault="00B23085" w:rsidP="00B23085">
      <w:pPr>
        <w:overflowPunct w:val="0"/>
        <w:autoSpaceDE w:val="0"/>
        <w:autoSpaceDN w:val="0"/>
        <w:adjustRightInd w:val="0"/>
        <w:spacing w:after="0" w:line="240" w:lineRule="auto"/>
        <w:textAlignment w:val="baseline"/>
        <w:rPr>
          <w:rFonts w:ascii="Open Sans Light" w:eastAsia="Calibri" w:hAnsi="Open Sans Light" w:cs="Open Sans Light"/>
          <w:sz w:val="20"/>
          <w:szCs w:val="20"/>
        </w:rPr>
      </w:pPr>
    </w:p>
    <w:p w:rsidR="009205E0" w:rsidRPr="002820B9" w:rsidRDefault="009205E0" w:rsidP="00B23085">
      <w:pPr>
        <w:overflowPunct w:val="0"/>
        <w:autoSpaceDE w:val="0"/>
        <w:autoSpaceDN w:val="0"/>
        <w:adjustRightInd w:val="0"/>
        <w:spacing w:after="0" w:line="240" w:lineRule="auto"/>
        <w:textAlignment w:val="baseline"/>
        <w:rPr>
          <w:rFonts w:ascii="Open Sans Light" w:eastAsia="Times New Roman" w:hAnsi="Open Sans Light" w:cs="Open Sans Light"/>
          <w:i/>
          <w:sz w:val="20"/>
          <w:szCs w:val="20"/>
        </w:rPr>
      </w:pPr>
      <w:r w:rsidRPr="002820B9">
        <w:rPr>
          <w:rFonts w:ascii="Open Sans Light" w:eastAsia="Times New Roman" w:hAnsi="Open Sans Light" w:cs="Open Sans Light"/>
          <w:i/>
          <w:sz w:val="20"/>
          <w:szCs w:val="20"/>
        </w:rPr>
        <w:t>Continuous Professional Development</w:t>
      </w:r>
    </w:p>
    <w:p w:rsidR="009205E0" w:rsidRPr="002820B9" w:rsidRDefault="009205E0" w:rsidP="009205E0">
      <w:pPr>
        <w:spacing w:after="0" w:line="240" w:lineRule="auto"/>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9205E0" w:rsidRPr="002820B9" w:rsidTr="00AB65C4">
        <w:tc>
          <w:tcPr>
            <w:tcW w:w="9606" w:type="dxa"/>
          </w:tcPr>
          <w:p w:rsidR="009205E0" w:rsidRPr="002820B9" w:rsidRDefault="009205E0" w:rsidP="009205E0">
            <w:pPr>
              <w:numPr>
                <w:ilvl w:val="0"/>
                <w:numId w:val="35"/>
              </w:numPr>
              <w:overflowPunct w:val="0"/>
              <w:autoSpaceDE w:val="0"/>
              <w:autoSpaceDN w:val="0"/>
              <w:adjustRightInd w:val="0"/>
              <w:spacing w:after="160" w:line="259" w:lineRule="auto"/>
              <w:ind w:left="426"/>
              <w:textAlignment w:val="baseline"/>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p>
        </w:tc>
      </w:tr>
      <w:tr w:rsidR="009205E0" w:rsidRPr="002820B9" w:rsidTr="00AB65C4">
        <w:tc>
          <w:tcPr>
            <w:tcW w:w="9606" w:type="dxa"/>
          </w:tcPr>
          <w:p w:rsidR="009205E0" w:rsidRPr="002820B9" w:rsidRDefault="009205E0" w:rsidP="009205E0">
            <w:pPr>
              <w:numPr>
                <w:ilvl w:val="0"/>
                <w:numId w:val="35"/>
              </w:numPr>
              <w:overflowPunct w:val="0"/>
              <w:autoSpaceDE w:val="0"/>
              <w:autoSpaceDN w:val="0"/>
              <w:adjustRightInd w:val="0"/>
              <w:spacing w:after="160" w:line="259" w:lineRule="auto"/>
              <w:ind w:left="426" w:hanging="426"/>
              <w:textAlignment w:val="baseline"/>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Actively participate in the college performance management processes, including appraisals to support personal and professional development and enhance student experience.</w:t>
            </w:r>
          </w:p>
        </w:tc>
      </w:tr>
    </w:tbl>
    <w:p w:rsidR="009205E0" w:rsidRPr="002820B9" w:rsidRDefault="009205E0" w:rsidP="009205E0">
      <w:pPr>
        <w:spacing w:after="0" w:line="240" w:lineRule="auto"/>
        <w:jc w:val="both"/>
        <w:rPr>
          <w:rFonts w:ascii="Open Sans Light" w:eastAsia="Calibri" w:hAnsi="Open Sans Light" w:cs="Open Sans Light"/>
          <w:sz w:val="20"/>
          <w:szCs w:val="20"/>
        </w:rPr>
      </w:pPr>
    </w:p>
    <w:p w:rsidR="009205E0" w:rsidRPr="002820B9" w:rsidRDefault="009205E0" w:rsidP="009205E0">
      <w:pPr>
        <w:spacing w:after="0" w:line="240" w:lineRule="auto"/>
        <w:contextualSpacing/>
        <w:jc w:val="both"/>
        <w:rPr>
          <w:rFonts w:ascii="Open Sans Light" w:eastAsia="Times New Roman" w:hAnsi="Open Sans Light" w:cs="Open Sans Light"/>
          <w:b/>
          <w:sz w:val="20"/>
          <w:szCs w:val="20"/>
        </w:rPr>
      </w:pPr>
      <w:r w:rsidRPr="002820B9">
        <w:rPr>
          <w:rFonts w:ascii="Open Sans Light" w:eastAsia="Times New Roman" w:hAnsi="Open Sans Light" w:cs="Open Sans Light"/>
          <w:b/>
          <w:sz w:val="20"/>
          <w:szCs w:val="20"/>
        </w:rPr>
        <w:t>Qualifications</w:t>
      </w:r>
      <w:r w:rsidR="00D61D76" w:rsidRPr="002820B9">
        <w:rPr>
          <w:rFonts w:ascii="Open Sans Light" w:eastAsia="Times New Roman" w:hAnsi="Open Sans Light" w:cs="Open Sans Light"/>
          <w:b/>
          <w:sz w:val="20"/>
          <w:szCs w:val="20"/>
        </w:rPr>
        <w:t xml:space="preserve"> </w:t>
      </w:r>
      <w:r w:rsidRPr="002820B9">
        <w:rPr>
          <w:rFonts w:ascii="Open Sans Light" w:eastAsia="Times New Roman" w:hAnsi="Open Sans Light" w:cs="Open Sans Light"/>
          <w:b/>
          <w:sz w:val="20"/>
          <w:szCs w:val="20"/>
        </w:rPr>
        <w:t>/</w:t>
      </w:r>
      <w:r w:rsidR="00D61D76" w:rsidRPr="002820B9">
        <w:rPr>
          <w:rFonts w:ascii="Open Sans Light" w:eastAsia="Times New Roman" w:hAnsi="Open Sans Light" w:cs="Open Sans Light"/>
          <w:b/>
          <w:sz w:val="20"/>
          <w:szCs w:val="20"/>
        </w:rPr>
        <w:t xml:space="preserve"> </w:t>
      </w:r>
      <w:r w:rsidRPr="002820B9">
        <w:rPr>
          <w:rFonts w:ascii="Open Sans Light" w:eastAsia="Times New Roman" w:hAnsi="Open Sans Light" w:cs="Open Sans Light"/>
          <w:b/>
          <w:sz w:val="20"/>
          <w:szCs w:val="20"/>
        </w:rPr>
        <w:t>Skills</w:t>
      </w:r>
      <w:r w:rsidR="00D61D76" w:rsidRPr="002820B9">
        <w:rPr>
          <w:rFonts w:ascii="Open Sans Light" w:eastAsia="Times New Roman" w:hAnsi="Open Sans Light" w:cs="Open Sans Light"/>
          <w:b/>
          <w:sz w:val="20"/>
          <w:szCs w:val="20"/>
        </w:rPr>
        <w:t xml:space="preserve"> </w:t>
      </w:r>
      <w:r w:rsidRPr="002820B9">
        <w:rPr>
          <w:rFonts w:ascii="Open Sans Light" w:eastAsia="Times New Roman" w:hAnsi="Open Sans Light" w:cs="Open Sans Light"/>
          <w:b/>
          <w:sz w:val="20"/>
          <w:szCs w:val="20"/>
        </w:rPr>
        <w:t>/</w:t>
      </w:r>
      <w:r w:rsidR="00D61D76" w:rsidRPr="002820B9">
        <w:rPr>
          <w:rFonts w:ascii="Open Sans Light" w:eastAsia="Times New Roman" w:hAnsi="Open Sans Light" w:cs="Open Sans Light"/>
          <w:b/>
          <w:sz w:val="20"/>
          <w:szCs w:val="20"/>
        </w:rPr>
        <w:t xml:space="preserve"> </w:t>
      </w:r>
      <w:r w:rsidRPr="002820B9">
        <w:rPr>
          <w:rFonts w:ascii="Open Sans Light" w:eastAsia="Times New Roman" w:hAnsi="Open Sans Light" w:cs="Open Sans Light"/>
          <w:b/>
          <w:sz w:val="20"/>
          <w:szCs w:val="20"/>
        </w:rPr>
        <w:t>Knowledge</w:t>
      </w:r>
      <w:r w:rsidR="00D61D76" w:rsidRPr="002820B9">
        <w:rPr>
          <w:rFonts w:ascii="Open Sans Light" w:eastAsia="Times New Roman" w:hAnsi="Open Sans Light" w:cs="Open Sans Light"/>
          <w:b/>
          <w:sz w:val="20"/>
          <w:szCs w:val="20"/>
        </w:rPr>
        <w:t xml:space="preserve"> </w:t>
      </w:r>
      <w:r w:rsidRPr="002820B9">
        <w:rPr>
          <w:rFonts w:ascii="Open Sans Light" w:eastAsia="Times New Roman" w:hAnsi="Open Sans Light" w:cs="Open Sans Light"/>
          <w:b/>
          <w:sz w:val="20"/>
          <w:szCs w:val="20"/>
        </w:rPr>
        <w:t>/</w:t>
      </w:r>
      <w:r w:rsidR="00D61D76" w:rsidRPr="002820B9">
        <w:rPr>
          <w:rFonts w:ascii="Open Sans Light" w:eastAsia="Times New Roman" w:hAnsi="Open Sans Light" w:cs="Open Sans Light"/>
          <w:b/>
          <w:sz w:val="20"/>
          <w:szCs w:val="20"/>
        </w:rPr>
        <w:t xml:space="preserve"> </w:t>
      </w:r>
      <w:r w:rsidRPr="002820B9">
        <w:rPr>
          <w:rFonts w:ascii="Open Sans Light" w:eastAsia="Times New Roman" w:hAnsi="Open Sans Light" w:cs="Open Sans Light"/>
          <w:b/>
          <w:sz w:val="20"/>
          <w:szCs w:val="20"/>
        </w:rPr>
        <w:t>Qualities</w:t>
      </w:r>
    </w:p>
    <w:p w:rsidR="009205E0" w:rsidRPr="002820B9" w:rsidRDefault="009205E0" w:rsidP="009205E0">
      <w:pPr>
        <w:spacing w:after="0" w:line="240" w:lineRule="auto"/>
        <w:contextualSpacing/>
        <w:jc w:val="both"/>
        <w:rPr>
          <w:rFonts w:ascii="Open Sans Light" w:eastAsia="Times New Roman" w:hAnsi="Open Sans Light" w:cs="Open Sans Light"/>
          <w:b/>
          <w:sz w:val="20"/>
          <w:szCs w:val="20"/>
          <w:u w:val="single"/>
        </w:rPr>
      </w:pPr>
    </w:p>
    <w:p w:rsidR="002820B9" w:rsidRPr="002820B9" w:rsidRDefault="002820B9" w:rsidP="002820B9">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At Plumpton College we are:</w:t>
      </w:r>
    </w:p>
    <w:p w:rsidR="002820B9" w:rsidRPr="002820B9" w:rsidRDefault="002820B9" w:rsidP="002820B9">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2820B9" w:rsidRPr="002820B9" w:rsidRDefault="002820B9" w:rsidP="002820B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Ambitious and Progressive</w:t>
      </w:r>
    </w:p>
    <w:p w:rsidR="002820B9" w:rsidRPr="002820B9" w:rsidRDefault="002820B9" w:rsidP="002820B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Enterprising</w:t>
      </w:r>
    </w:p>
    <w:p w:rsidR="002820B9" w:rsidRPr="002820B9" w:rsidRDefault="002820B9" w:rsidP="002820B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Professional</w:t>
      </w:r>
    </w:p>
    <w:p w:rsidR="002820B9" w:rsidRPr="002820B9" w:rsidRDefault="002820B9" w:rsidP="002820B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Passionate about everything we do</w:t>
      </w:r>
    </w:p>
    <w:p w:rsidR="002820B9" w:rsidRPr="002820B9" w:rsidRDefault="002820B9" w:rsidP="002820B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Supportive</w:t>
      </w:r>
    </w:p>
    <w:p w:rsidR="002820B9" w:rsidRPr="002820B9" w:rsidRDefault="002820B9" w:rsidP="002820B9">
      <w:pPr>
        <w:spacing w:after="0" w:line="240" w:lineRule="auto"/>
        <w:contextualSpacing/>
        <w:jc w:val="both"/>
        <w:rPr>
          <w:rFonts w:ascii="Open Sans Light" w:eastAsia="Calibri" w:hAnsi="Open Sans Light" w:cs="Open Sans Light"/>
          <w:sz w:val="20"/>
          <w:szCs w:val="20"/>
        </w:rPr>
      </w:pPr>
    </w:p>
    <w:tbl>
      <w:tblPr>
        <w:tblStyle w:val="TableGrid"/>
        <w:tblW w:w="9493" w:type="dxa"/>
        <w:tblLook w:val="04A0" w:firstRow="1" w:lastRow="0" w:firstColumn="1" w:lastColumn="0" w:noHBand="0" w:noVBand="1"/>
      </w:tblPr>
      <w:tblGrid>
        <w:gridCol w:w="9493"/>
      </w:tblGrid>
      <w:tr w:rsidR="009205E0" w:rsidRPr="002820B9" w:rsidTr="00AB65C4">
        <w:tc>
          <w:tcPr>
            <w:tcW w:w="9493" w:type="dxa"/>
          </w:tcPr>
          <w:p w:rsidR="009205E0" w:rsidRPr="002820B9" w:rsidRDefault="009205E0" w:rsidP="00AB65C4">
            <w:pPr>
              <w:tabs>
                <w:tab w:val="center" w:pos="4513"/>
                <w:tab w:val="right" w:pos="9026"/>
              </w:tabs>
              <w:contextualSpacing/>
              <w:jc w:val="both"/>
              <w:rPr>
                <w:rFonts w:ascii="Open Sans Light" w:eastAsia="Calibri" w:hAnsi="Open Sans Light" w:cs="Open Sans Light"/>
                <w:sz w:val="20"/>
                <w:szCs w:val="20"/>
              </w:rPr>
            </w:pPr>
            <w:r w:rsidRPr="002820B9">
              <w:rPr>
                <w:rFonts w:ascii="Open Sans Light" w:eastAsia="Calibri" w:hAnsi="Open Sans Light" w:cs="Open Sans Light"/>
                <w:b/>
                <w:sz w:val="20"/>
                <w:szCs w:val="20"/>
              </w:rPr>
              <w:t>Essential criteria for the post</w:t>
            </w:r>
          </w:p>
        </w:tc>
      </w:tr>
      <w:tr w:rsidR="009205E0" w:rsidRPr="002820B9" w:rsidTr="00AB65C4">
        <w:tc>
          <w:tcPr>
            <w:tcW w:w="9493" w:type="dxa"/>
          </w:tcPr>
          <w:p w:rsidR="00B23085" w:rsidRPr="002820B9" w:rsidRDefault="00B23085" w:rsidP="00B23085">
            <w:pPr>
              <w:jc w:val="both"/>
              <w:rPr>
                <w:rFonts w:ascii="Open Sans Light" w:hAnsi="Open Sans Light" w:cs="Open Sans Light"/>
                <w:sz w:val="20"/>
                <w:szCs w:val="20"/>
              </w:rPr>
            </w:pPr>
            <w:r w:rsidRPr="002820B9">
              <w:rPr>
                <w:rFonts w:ascii="Open Sans Light" w:hAnsi="Open Sans Light" w:cs="Open Sans Light"/>
                <w:sz w:val="20"/>
                <w:szCs w:val="20"/>
              </w:rPr>
              <w:t>To have or demonstrate the potential to achieve the following:</w:t>
            </w:r>
          </w:p>
          <w:p w:rsidR="00B23085" w:rsidRPr="002820B9" w:rsidRDefault="00B23085" w:rsidP="00B23085">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Level 4 or above qualification</w:t>
            </w:r>
          </w:p>
          <w:p w:rsidR="00B23085" w:rsidRPr="002820B9" w:rsidRDefault="00B23085" w:rsidP="00B23085">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Level 2 in Literacy, Numeracy and IT.</w:t>
            </w:r>
          </w:p>
          <w:p w:rsidR="00B23085" w:rsidRPr="002820B9" w:rsidRDefault="00B23085" w:rsidP="00B23085">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Subject Support qualification at Level 3 in either Literacy, Numeracy or ESOL</w:t>
            </w:r>
          </w:p>
          <w:p w:rsidR="009205E0" w:rsidRDefault="00B23085" w:rsidP="00B23085">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 xml:space="preserve">Level Leadership &amp; Management or equivalent. </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Evidence of relevant industrial experience</w:t>
            </w:r>
          </w:p>
          <w:p w:rsidR="002820B9" w:rsidRPr="002820B9" w:rsidRDefault="002820B9" w:rsidP="002820B9">
            <w:pPr>
              <w:pStyle w:val="BodyText"/>
              <w:numPr>
                <w:ilvl w:val="0"/>
                <w:numId w:val="44"/>
              </w:numPr>
              <w:rPr>
                <w:rFonts w:ascii="Open Sans Light" w:hAnsi="Open Sans Light" w:cs="Open Sans Light"/>
                <w:sz w:val="20"/>
              </w:rPr>
            </w:pPr>
            <w:r w:rsidRPr="002820B9">
              <w:rPr>
                <w:rFonts w:ascii="Open Sans Light" w:hAnsi="Open Sans Light" w:cs="Open Sans Light"/>
                <w:sz w:val="20"/>
              </w:rPr>
              <w:t>Evidence of supporting learners within an educational environment.</w:t>
            </w:r>
          </w:p>
          <w:p w:rsidR="002820B9" w:rsidRPr="002820B9" w:rsidRDefault="002820B9" w:rsidP="002820B9">
            <w:pPr>
              <w:pStyle w:val="BodyText"/>
              <w:numPr>
                <w:ilvl w:val="0"/>
                <w:numId w:val="44"/>
              </w:numPr>
              <w:rPr>
                <w:rFonts w:ascii="Open Sans Light" w:hAnsi="Open Sans Light" w:cs="Open Sans Light"/>
                <w:sz w:val="20"/>
              </w:rPr>
            </w:pPr>
            <w:r w:rsidRPr="002820B9">
              <w:rPr>
                <w:rFonts w:ascii="Open Sans Light" w:hAnsi="Open Sans Light" w:cs="Open Sans Light"/>
                <w:sz w:val="20"/>
              </w:rPr>
              <w:t>Evidence of planning learning and/or training activities.</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Evidence of managing groups of learners</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Evidence of relevant and recent professional development.</w:t>
            </w:r>
          </w:p>
          <w:p w:rsid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Evidence of good utilisation of ICT skills.</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Excellent collaborative and teamwork skills.</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Excellent communication skills</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Excellent administrative, ICT and organisational skills.</w:t>
            </w:r>
          </w:p>
          <w:p w:rsid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Willingness to undergo any further training as identified and agreed</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A professional approach.</w:t>
            </w:r>
          </w:p>
          <w:p w:rsidR="002820B9" w:rsidRPr="002820B9" w:rsidRDefault="002820B9" w:rsidP="002820B9">
            <w:pPr>
              <w:pStyle w:val="ListParagraph"/>
              <w:numPr>
                <w:ilvl w:val="0"/>
                <w:numId w:val="44"/>
              </w:numPr>
              <w:rPr>
                <w:rFonts w:ascii="Open Sans Light" w:hAnsi="Open Sans Light" w:cs="Open Sans Light"/>
                <w:sz w:val="20"/>
              </w:rPr>
            </w:pPr>
            <w:r w:rsidRPr="002820B9">
              <w:rPr>
                <w:rFonts w:ascii="Open Sans Light" w:hAnsi="Open Sans Light" w:cs="Open Sans Light"/>
                <w:sz w:val="20"/>
              </w:rPr>
              <w:t>The ability to motivate and support others.</w:t>
            </w:r>
          </w:p>
          <w:p w:rsidR="002820B9" w:rsidRDefault="002820B9" w:rsidP="00A27E4F">
            <w:pPr>
              <w:pStyle w:val="ListParagraph"/>
              <w:numPr>
                <w:ilvl w:val="0"/>
                <w:numId w:val="44"/>
              </w:numPr>
              <w:rPr>
                <w:rFonts w:ascii="Open Sans Light" w:hAnsi="Open Sans Light" w:cs="Open Sans Light"/>
                <w:sz w:val="20"/>
              </w:rPr>
            </w:pPr>
            <w:r w:rsidRPr="002820B9">
              <w:rPr>
                <w:rFonts w:ascii="Open Sans Light" w:hAnsi="Open Sans Light" w:cs="Open Sans Light"/>
                <w:sz w:val="20"/>
              </w:rPr>
              <w:t>An ability to work independently, creatively and by using innovation.</w:t>
            </w:r>
          </w:p>
          <w:p w:rsidR="00A27E4F" w:rsidRPr="002820B9" w:rsidRDefault="00A27E4F" w:rsidP="00A27E4F">
            <w:pPr>
              <w:pStyle w:val="ListParagraph"/>
              <w:numPr>
                <w:ilvl w:val="0"/>
                <w:numId w:val="44"/>
              </w:numPr>
              <w:rPr>
                <w:rFonts w:ascii="Open Sans Light" w:hAnsi="Open Sans Light" w:cs="Open Sans Light"/>
                <w:sz w:val="20"/>
              </w:rPr>
            </w:pPr>
            <w:r>
              <w:rPr>
                <w:rFonts w:ascii="Open Sans Light" w:hAnsi="Open Sans Light" w:cs="Open Sans Light"/>
                <w:sz w:val="20"/>
              </w:rPr>
              <w:t xml:space="preserve">A teaching qualification PGCE or equivalent. </w:t>
            </w:r>
          </w:p>
        </w:tc>
      </w:tr>
    </w:tbl>
    <w:p w:rsidR="00EE2547" w:rsidRPr="002820B9" w:rsidRDefault="00EE2547" w:rsidP="009205E0">
      <w:pPr>
        <w:tabs>
          <w:tab w:val="left" w:pos="-720"/>
          <w:tab w:val="left" w:pos="0"/>
        </w:tabs>
        <w:spacing w:after="0" w:line="240" w:lineRule="auto"/>
        <w:jc w:val="both"/>
        <w:rPr>
          <w:rFonts w:ascii="Open Sans Light" w:eastAsia="Calibri" w:hAnsi="Open Sans Light" w:cs="Open Sans Light"/>
          <w:b/>
          <w:sz w:val="20"/>
          <w:szCs w:val="20"/>
        </w:rPr>
      </w:pPr>
    </w:p>
    <w:p w:rsidR="00EE2547" w:rsidRPr="002820B9" w:rsidRDefault="00EE2547" w:rsidP="009205E0">
      <w:pPr>
        <w:tabs>
          <w:tab w:val="left" w:pos="-720"/>
          <w:tab w:val="left" w:pos="0"/>
        </w:tabs>
        <w:spacing w:after="0" w:line="240" w:lineRule="auto"/>
        <w:jc w:val="both"/>
        <w:rPr>
          <w:rFonts w:ascii="Open Sans Light" w:eastAsia="Calibri" w:hAnsi="Open Sans Light" w:cs="Open Sans Light"/>
          <w:b/>
          <w:sz w:val="20"/>
          <w:szCs w:val="20"/>
        </w:rPr>
      </w:pPr>
    </w:p>
    <w:p w:rsidR="009205E0" w:rsidRPr="002820B9" w:rsidRDefault="009205E0" w:rsidP="009205E0">
      <w:pPr>
        <w:tabs>
          <w:tab w:val="left" w:pos="-720"/>
          <w:tab w:val="left" w:pos="0"/>
        </w:tabs>
        <w:spacing w:after="0" w:line="240" w:lineRule="auto"/>
        <w:jc w:val="both"/>
        <w:rPr>
          <w:rFonts w:ascii="Open Sans Light" w:eastAsia="Calibri" w:hAnsi="Open Sans Light" w:cs="Open Sans Light"/>
          <w:sz w:val="20"/>
          <w:szCs w:val="20"/>
        </w:rPr>
      </w:pPr>
      <w:r w:rsidRPr="002820B9">
        <w:rPr>
          <w:rFonts w:ascii="Open Sans Light" w:eastAsia="Calibri" w:hAnsi="Open Sans Light" w:cs="Open Sans Light"/>
          <w:b/>
          <w:sz w:val="20"/>
          <w:szCs w:val="20"/>
        </w:rPr>
        <w:t>CONDITIONS OF EMPLOYMENT</w:t>
      </w:r>
    </w:p>
    <w:p w:rsidR="009205E0" w:rsidRPr="002820B9" w:rsidRDefault="009205E0" w:rsidP="009205E0">
      <w:pPr>
        <w:spacing w:after="0" w:line="240" w:lineRule="auto"/>
        <w:contextualSpacing/>
        <w:jc w:val="both"/>
        <w:rPr>
          <w:rFonts w:ascii="Open Sans Light" w:eastAsia="Times New Roman" w:hAnsi="Open Sans Light" w:cs="Open Sans Light"/>
          <w:sz w:val="20"/>
          <w:szCs w:val="20"/>
          <w:u w:val="single"/>
        </w:rPr>
      </w:pPr>
    </w:p>
    <w:p w:rsidR="009205E0" w:rsidRPr="002820B9"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820B9">
        <w:rPr>
          <w:rFonts w:ascii="Open Sans Light" w:eastAsia="Calibri" w:hAnsi="Open Sans Light" w:cs="Open Sans Light"/>
          <w:b/>
          <w:bCs/>
          <w:sz w:val="20"/>
          <w:szCs w:val="20"/>
        </w:rPr>
        <w:t>Working Hours</w:t>
      </w:r>
    </w:p>
    <w:p w:rsidR="009205E0" w:rsidRPr="002820B9" w:rsidRDefault="009205E0" w:rsidP="009205E0">
      <w:pPr>
        <w:spacing w:after="0" w:line="240" w:lineRule="auto"/>
        <w:contextualSpacing/>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 xml:space="preserve">Basic working hours are from 08.30 to 17.00 Monday to Friday but some flexibility will be required to meet the needs of the business. This is an all year round post. There will be some </w:t>
      </w:r>
      <w:r w:rsidRPr="002820B9">
        <w:rPr>
          <w:rFonts w:ascii="Open Sans Light" w:eastAsia="Times New Roman" w:hAnsi="Open Sans Light" w:cs="Open Sans Light"/>
          <w:sz w:val="20"/>
          <w:szCs w:val="20"/>
        </w:rPr>
        <w:lastRenderedPageBreak/>
        <w:t>evening and weekend working required to support faculty activities, and whole college recruitment and promotional events.</w:t>
      </w:r>
    </w:p>
    <w:p w:rsidR="009205E0" w:rsidRPr="002820B9" w:rsidRDefault="009205E0" w:rsidP="009205E0">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rsidR="00026AA5" w:rsidRPr="002820B9"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820B9">
        <w:rPr>
          <w:rFonts w:ascii="Open Sans Light" w:eastAsia="Calibri" w:hAnsi="Open Sans Light" w:cs="Open Sans Light"/>
          <w:b/>
          <w:bCs/>
          <w:sz w:val="20"/>
          <w:szCs w:val="20"/>
        </w:rPr>
        <w:t>Annual Leave</w:t>
      </w:r>
    </w:p>
    <w:p w:rsidR="00026AA5" w:rsidRPr="002820B9" w:rsidRDefault="00026AA5" w:rsidP="00026AA5">
      <w:pPr>
        <w:pStyle w:val="ListParagraph"/>
        <w:ind w:left="0"/>
        <w:rPr>
          <w:rFonts w:ascii="Open Sans Light" w:hAnsi="Open Sans Light" w:cs="Open Sans Light"/>
          <w:sz w:val="20"/>
        </w:rPr>
      </w:pPr>
      <w:r w:rsidRPr="002820B9">
        <w:rPr>
          <w:rFonts w:ascii="Open Sans Light" w:hAnsi="Open Sans Light" w:cs="Open Sans Light"/>
          <w:sz w:val="20"/>
        </w:rPr>
        <w:t>The holiday year is from 1 September - 31 August each year.  The annual lea</w:t>
      </w:r>
      <w:r w:rsidR="00BD264E" w:rsidRPr="002820B9">
        <w:rPr>
          <w:rFonts w:ascii="Open Sans Light" w:hAnsi="Open Sans Light" w:cs="Open Sans Light"/>
          <w:sz w:val="20"/>
        </w:rPr>
        <w:t xml:space="preserve">ve entitlement for this role 26 </w:t>
      </w:r>
      <w:r w:rsidRPr="002820B9">
        <w:rPr>
          <w:rFonts w:ascii="Open Sans Light" w:hAnsi="Open Sans Light" w:cs="Open Sans Light"/>
          <w:sz w:val="20"/>
        </w:rPr>
        <w:t>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rsidR="00026AA5" w:rsidRPr="002820B9" w:rsidRDefault="00026AA5" w:rsidP="00026AA5">
      <w:pPr>
        <w:pStyle w:val="ListParagraph"/>
        <w:ind w:left="0"/>
        <w:rPr>
          <w:rFonts w:ascii="Open Sans Light" w:hAnsi="Open Sans Light" w:cs="Open Sans Light"/>
          <w:sz w:val="20"/>
        </w:rPr>
      </w:pPr>
    </w:p>
    <w:p w:rsidR="00026AA5" w:rsidRPr="002820B9"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820B9">
        <w:rPr>
          <w:rFonts w:ascii="Open Sans Light" w:hAnsi="Open Sans Light" w:cs="Open Sans Light"/>
          <w:b/>
          <w:bCs/>
          <w:sz w:val="20"/>
          <w:szCs w:val="20"/>
        </w:rPr>
        <w:t>Continuous Professional Development (CPD)</w:t>
      </w:r>
    </w:p>
    <w:p w:rsidR="00026AA5" w:rsidRPr="002820B9" w:rsidRDefault="00026AA5" w:rsidP="00026AA5">
      <w:pPr>
        <w:pStyle w:val="BodyText"/>
        <w:jc w:val="left"/>
        <w:rPr>
          <w:rFonts w:ascii="Open Sans Light" w:hAnsi="Open Sans Light" w:cs="Open Sans Light"/>
          <w:sz w:val="20"/>
        </w:rPr>
      </w:pPr>
      <w:r w:rsidRPr="002820B9">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rsidR="004129FD" w:rsidRPr="002820B9" w:rsidRDefault="004129FD" w:rsidP="009205E0">
      <w:pPr>
        <w:pStyle w:val="ListParagraph"/>
        <w:ind w:left="0"/>
        <w:rPr>
          <w:rFonts w:ascii="Open Sans Light" w:hAnsi="Open Sans Light" w:cs="Open Sans Light"/>
          <w:sz w:val="20"/>
        </w:rPr>
      </w:pPr>
    </w:p>
    <w:p w:rsidR="009205E0" w:rsidRPr="002820B9"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820B9">
        <w:rPr>
          <w:rFonts w:ascii="Open Sans Light" w:eastAsia="Calibri" w:hAnsi="Open Sans Light" w:cs="Open Sans Light"/>
          <w:b/>
          <w:bCs/>
          <w:sz w:val="20"/>
          <w:szCs w:val="20"/>
        </w:rPr>
        <w:t>Benefits</w:t>
      </w:r>
    </w:p>
    <w:p w:rsidR="009205E0" w:rsidRPr="002820B9" w:rsidRDefault="009205E0" w:rsidP="009205E0">
      <w:pPr>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 xml:space="preserve">The candidate appointed to the post will automatically become a member of </w:t>
      </w:r>
      <w:r w:rsidR="00390DD0" w:rsidRPr="002820B9">
        <w:rPr>
          <w:rFonts w:ascii="Open Sans Light" w:eastAsia="Times New Roman" w:hAnsi="Open Sans Light" w:cs="Open Sans Light"/>
          <w:sz w:val="20"/>
          <w:szCs w:val="20"/>
        </w:rPr>
        <w:t>Local Government Pension Scheme</w:t>
      </w:r>
      <w:r w:rsidRPr="002820B9">
        <w:rPr>
          <w:rFonts w:ascii="Open Sans Light" w:eastAsia="Times New Roman" w:hAnsi="Open Sans Light" w:cs="Open Sans Light"/>
          <w:sz w:val="20"/>
          <w:szCs w:val="20"/>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rsidR="009205E0" w:rsidRPr="002820B9" w:rsidRDefault="009205E0" w:rsidP="009205E0">
      <w:pPr>
        <w:spacing w:after="0" w:line="240" w:lineRule="auto"/>
        <w:contextualSpacing/>
        <w:jc w:val="both"/>
        <w:rPr>
          <w:rFonts w:ascii="Open Sans Light" w:eastAsia="Times New Roman" w:hAnsi="Open Sans Light" w:cs="Open Sans Light"/>
          <w:color w:val="FF0000"/>
          <w:sz w:val="20"/>
          <w:szCs w:val="20"/>
          <w:u w:val="single"/>
        </w:rPr>
      </w:pPr>
    </w:p>
    <w:p w:rsidR="009205E0" w:rsidRPr="002820B9"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820B9">
        <w:rPr>
          <w:rFonts w:ascii="Open Sans Light" w:eastAsia="Calibri" w:hAnsi="Open Sans Light" w:cs="Open Sans Light"/>
          <w:b/>
          <w:bCs/>
          <w:sz w:val="20"/>
          <w:szCs w:val="20"/>
        </w:rPr>
        <w:t>Equality and Diversity</w:t>
      </w: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9205E0" w:rsidRPr="002820B9"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9205E0" w:rsidRPr="002820B9"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820B9">
        <w:rPr>
          <w:rFonts w:ascii="Open Sans Light" w:eastAsia="Calibri" w:hAnsi="Open Sans Light" w:cs="Open Sans Light"/>
          <w:b/>
          <w:bCs/>
          <w:sz w:val="20"/>
          <w:szCs w:val="20"/>
        </w:rPr>
        <w:t>Criminal Record Check via the Disclosure Procedure</w:t>
      </w: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w:t>
      </w:r>
      <w:r w:rsidR="00A65669" w:rsidRPr="002820B9">
        <w:rPr>
          <w:rFonts w:ascii="Open Sans Light" w:eastAsia="Times New Roman" w:hAnsi="Open Sans Light" w:cs="Open Sans Light"/>
          <w:sz w:val="20"/>
          <w:szCs w:val="20"/>
        </w:rPr>
        <w:t xml:space="preserve">hey may be defined as </w:t>
      </w:r>
      <w:r w:rsidR="00A65669" w:rsidRPr="002820B9">
        <w:rPr>
          <w:rFonts w:ascii="Open Sans Light" w:eastAsia="Times New Roman" w:hAnsi="Open Sans Light" w:cs="Open Sans Light"/>
          <w:sz w:val="20"/>
          <w:szCs w:val="20"/>
        </w:rPr>
        <w:lastRenderedPageBreak/>
        <w:t>‘spent’. </w:t>
      </w:r>
      <w:r w:rsidRPr="002820B9">
        <w:rPr>
          <w:rFonts w:ascii="Open Sans Light" w:eastAsia="Times New Roman" w:hAnsi="Open Sans Light" w:cs="Open Sans Light"/>
          <w:sz w:val="20"/>
          <w:szCs w:val="20"/>
        </w:rPr>
        <w:t>There are exemptions to this if the individual is offered a post which involves contact with children or regular work at an establishment exclusively or mainly for children.</w:t>
      </w: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The post you have applied for falls into this category and, therefore, requires a criminal background check.</w:t>
      </w: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If a job offer is made, you will be asked to apply for</w:t>
      </w:r>
      <w:r w:rsidR="00D47AB1" w:rsidRPr="002820B9">
        <w:rPr>
          <w:rFonts w:ascii="Open Sans Light" w:eastAsia="Times New Roman" w:hAnsi="Open Sans Light" w:cs="Open Sans Light"/>
          <w:sz w:val="20"/>
          <w:szCs w:val="20"/>
        </w:rPr>
        <w:t xml:space="preserve"> a DBS Disclosure Certificate. </w:t>
      </w:r>
      <w:r w:rsidRPr="002820B9">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rsidR="009205E0" w:rsidRPr="002820B9" w:rsidRDefault="009205E0" w:rsidP="009205E0">
      <w:pPr>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9205E0" w:rsidRPr="002820B9" w:rsidRDefault="009205E0" w:rsidP="009205E0">
      <w:pPr>
        <w:spacing w:after="0" w:line="240" w:lineRule="auto"/>
        <w:rPr>
          <w:rFonts w:ascii="Open Sans Light" w:eastAsia="Times New Roman" w:hAnsi="Open Sans Light" w:cs="Open Sans Light"/>
          <w:sz w:val="20"/>
          <w:szCs w:val="20"/>
        </w:rPr>
      </w:pPr>
    </w:p>
    <w:p w:rsidR="009205E0" w:rsidRPr="002820B9" w:rsidRDefault="009205E0" w:rsidP="009205E0">
      <w:pPr>
        <w:spacing w:after="0" w:line="240" w:lineRule="auto"/>
        <w:rPr>
          <w:rFonts w:ascii="Open Sans Light" w:eastAsia="Calibri" w:hAnsi="Open Sans Light" w:cs="Open Sans Light"/>
          <w:b/>
          <w:sz w:val="20"/>
          <w:szCs w:val="20"/>
        </w:rPr>
      </w:pPr>
    </w:p>
    <w:p w:rsidR="009205E0" w:rsidRPr="002820B9" w:rsidRDefault="009205E0" w:rsidP="00B26C4A">
      <w:pPr>
        <w:spacing w:after="0" w:line="240" w:lineRule="auto"/>
        <w:rPr>
          <w:rFonts w:ascii="Open Sans Light" w:eastAsia="Calibri" w:hAnsi="Open Sans Light" w:cs="Open Sans Light"/>
          <w:b/>
          <w:sz w:val="20"/>
          <w:szCs w:val="20"/>
        </w:rPr>
      </w:pPr>
    </w:p>
    <w:sectPr w:rsidR="009205E0" w:rsidRPr="002820B9"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64" w:rsidRDefault="00544A64" w:rsidP="00DE485D">
      <w:pPr>
        <w:spacing w:after="0" w:line="240" w:lineRule="auto"/>
      </w:pPr>
      <w:r>
        <w:separator/>
      </w:r>
    </w:p>
  </w:endnote>
  <w:endnote w:type="continuationSeparator" w:id="0">
    <w:p w:rsidR="00544A64" w:rsidRDefault="00544A64"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64" w:rsidRDefault="00544A64" w:rsidP="00DE485D">
      <w:pPr>
        <w:spacing w:after="0" w:line="240" w:lineRule="auto"/>
      </w:pPr>
      <w:r>
        <w:separator/>
      </w:r>
    </w:p>
  </w:footnote>
  <w:footnote w:type="continuationSeparator" w:id="0">
    <w:p w:rsidR="00544A64" w:rsidRDefault="00544A64"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E0" w:rsidRPr="002820B9" w:rsidRDefault="002662FE" w:rsidP="002820B9">
    <w:pPr>
      <w:pStyle w:val="Header"/>
      <w:jc w:val="center"/>
      <w:rPr>
        <w:rFonts w:ascii="Open Sans Light" w:hAnsi="Open Sans Light" w:cs="Open Sans Light"/>
        <w:sz w:val="18"/>
        <w:szCs w:val="18"/>
      </w:rPr>
    </w:pPr>
    <w:r w:rsidRPr="002820B9">
      <w:rPr>
        <w:rFonts w:ascii="Open Sans Light" w:hAnsi="Open Sans Light" w:cs="Open Sans Light"/>
        <w:sz w:val="18"/>
        <w:szCs w:val="18"/>
      </w:rPr>
      <w:t>Date issued…</w:t>
    </w:r>
    <w:r w:rsidR="009205E0" w:rsidRPr="002820B9">
      <w:rPr>
        <w:rFonts w:ascii="Open Sans Light" w:hAnsi="Open Sans Light" w:cs="Open Sans Light"/>
        <w:sz w:val="18"/>
        <w:szCs w:val="18"/>
      </w:rPr>
      <w:ptab w:relativeTo="margin" w:alignment="center" w:leader="none"/>
    </w:r>
    <w:r w:rsidR="009205E0" w:rsidRPr="002820B9">
      <w:rPr>
        <w:rFonts w:ascii="Open Sans Light" w:hAnsi="Open Sans Light" w:cs="Open Sans Light"/>
        <w:sz w:val="18"/>
        <w:szCs w:val="18"/>
      </w:rPr>
      <w:t>JD category …………….</w:t>
    </w:r>
    <w:r w:rsidR="009205E0" w:rsidRPr="002820B9">
      <w:rPr>
        <w:rFonts w:ascii="Open Sans Light" w:hAnsi="Open Sans Light" w:cs="Open Sans Light"/>
        <w:sz w:val="18"/>
        <w:szCs w:val="18"/>
      </w:rPr>
      <w:ptab w:relativeTo="margin" w:alignment="right" w:leader="none"/>
    </w:r>
    <w:r w:rsidR="009205E0" w:rsidRPr="002820B9">
      <w:rPr>
        <w:rFonts w:ascii="Open Sans Light" w:hAnsi="Open Sans Light" w:cs="Open Sans Light"/>
        <w:sz w:val="18"/>
        <w:szCs w:val="18"/>
      </w:rPr>
      <w:t>Agreed by ……………..</w:t>
    </w:r>
  </w:p>
  <w:p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09625CC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12EF0"/>
    <w:multiLevelType w:val="hybridMultilevel"/>
    <w:tmpl w:val="AE3018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26F56"/>
    <w:multiLevelType w:val="hybridMultilevel"/>
    <w:tmpl w:val="C77A3C7C"/>
    <w:lvl w:ilvl="0" w:tplc="1CC067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5C01ED"/>
    <w:multiLevelType w:val="hybridMultilevel"/>
    <w:tmpl w:val="2C5AE8BC"/>
    <w:lvl w:ilvl="0" w:tplc="C8808B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9402876"/>
    <w:multiLevelType w:val="hybridMultilevel"/>
    <w:tmpl w:val="CE981B0C"/>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C4FD7"/>
    <w:multiLevelType w:val="hybridMultilevel"/>
    <w:tmpl w:val="1CD45C84"/>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12556"/>
    <w:multiLevelType w:val="hybridMultilevel"/>
    <w:tmpl w:val="DDA4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52571FE0"/>
    <w:multiLevelType w:val="hybridMultilevel"/>
    <w:tmpl w:val="00A4E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8325F0"/>
    <w:multiLevelType w:val="hybridMultilevel"/>
    <w:tmpl w:val="4910721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7A5F8E"/>
    <w:multiLevelType w:val="hybridMultilevel"/>
    <w:tmpl w:val="EA348A0C"/>
    <w:lvl w:ilvl="0" w:tplc="61A429A6">
      <w:start w:val="1"/>
      <w:numFmt w:val="decimal"/>
      <w:lvlText w:val="%1"/>
      <w:lvlJc w:val="left"/>
      <w:pPr>
        <w:ind w:left="1800" w:hanging="144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9" w15:restartNumberingAfterBreak="0">
    <w:nsid w:val="732C2052"/>
    <w:multiLevelType w:val="hybridMultilevel"/>
    <w:tmpl w:val="4FE43E66"/>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21"/>
  </w:num>
  <w:num w:numId="3">
    <w:abstractNumId w:val="16"/>
  </w:num>
  <w:num w:numId="4">
    <w:abstractNumId w:val="15"/>
  </w:num>
  <w:num w:numId="5">
    <w:abstractNumId w:val="43"/>
  </w:num>
  <w:num w:numId="6">
    <w:abstractNumId w:val="42"/>
  </w:num>
  <w:num w:numId="7">
    <w:abstractNumId w:val="1"/>
  </w:num>
  <w:num w:numId="8">
    <w:abstractNumId w:val="10"/>
  </w:num>
  <w:num w:numId="9">
    <w:abstractNumId w:val="19"/>
  </w:num>
  <w:num w:numId="10">
    <w:abstractNumId w:val="28"/>
  </w:num>
  <w:num w:numId="11">
    <w:abstractNumId w:val="11"/>
  </w:num>
  <w:num w:numId="12">
    <w:abstractNumId w:val="24"/>
  </w:num>
  <w:num w:numId="13">
    <w:abstractNumId w:val="9"/>
  </w:num>
  <w:num w:numId="14">
    <w:abstractNumId w:val="3"/>
  </w:num>
  <w:num w:numId="15">
    <w:abstractNumId w:val="0"/>
  </w:num>
  <w:num w:numId="16">
    <w:abstractNumId w:val="44"/>
  </w:num>
  <w:num w:numId="17">
    <w:abstractNumId w:val="5"/>
  </w:num>
  <w:num w:numId="18">
    <w:abstractNumId w:val="6"/>
  </w:num>
  <w:num w:numId="19">
    <w:abstractNumId w:val="2"/>
  </w:num>
  <w:num w:numId="20">
    <w:abstractNumId w:val="31"/>
  </w:num>
  <w:num w:numId="21">
    <w:abstractNumId w:val="14"/>
  </w:num>
  <w:num w:numId="22">
    <w:abstractNumId w:val="35"/>
  </w:num>
  <w:num w:numId="23">
    <w:abstractNumId w:val="30"/>
  </w:num>
  <w:num w:numId="24">
    <w:abstractNumId w:val="36"/>
  </w:num>
  <w:num w:numId="25">
    <w:abstractNumId w:val="26"/>
  </w:num>
  <w:num w:numId="26">
    <w:abstractNumId w:val="37"/>
  </w:num>
  <w:num w:numId="27">
    <w:abstractNumId w:val="17"/>
  </w:num>
  <w:num w:numId="28">
    <w:abstractNumId w:val="34"/>
  </w:num>
  <w:num w:numId="29">
    <w:abstractNumId w:val="32"/>
  </w:num>
  <w:num w:numId="30">
    <w:abstractNumId w:val="18"/>
  </w:num>
  <w:num w:numId="31">
    <w:abstractNumId w:val="22"/>
  </w:num>
  <w:num w:numId="32">
    <w:abstractNumId w:val="40"/>
  </w:num>
  <w:num w:numId="33">
    <w:abstractNumId w:val="25"/>
  </w:num>
  <w:num w:numId="34">
    <w:abstractNumId w:val="8"/>
  </w:num>
  <w:num w:numId="35">
    <w:abstractNumId w:val="12"/>
  </w:num>
  <w:num w:numId="36">
    <w:abstractNumId w:val="41"/>
  </w:num>
  <w:num w:numId="37">
    <w:abstractNumId w:val="20"/>
  </w:num>
  <w:num w:numId="38">
    <w:abstractNumId w:val="33"/>
  </w:num>
  <w:num w:numId="39">
    <w:abstractNumId w:val="29"/>
  </w:num>
  <w:num w:numId="40">
    <w:abstractNumId w:val="13"/>
  </w:num>
  <w:num w:numId="41">
    <w:abstractNumId w:val="39"/>
  </w:num>
  <w:num w:numId="42">
    <w:abstractNumId w:val="7"/>
  </w:num>
  <w:num w:numId="43">
    <w:abstractNumId w:val="4"/>
  </w:num>
  <w:num w:numId="44">
    <w:abstractNumId w:val="23"/>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35769"/>
    <w:rsid w:val="0003718A"/>
    <w:rsid w:val="00053F94"/>
    <w:rsid w:val="00075812"/>
    <w:rsid w:val="00090C86"/>
    <w:rsid w:val="0009585D"/>
    <w:rsid w:val="000E08B8"/>
    <w:rsid w:val="000E5CBD"/>
    <w:rsid w:val="000F3F5D"/>
    <w:rsid w:val="00100631"/>
    <w:rsid w:val="00113069"/>
    <w:rsid w:val="0011361F"/>
    <w:rsid w:val="00123460"/>
    <w:rsid w:val="001258B0"/>
    <w:rsid w:val="00132E9A"/>
    <w:rsid w:val="001517A9"/>
    <w:rsid w:val="00165893"/>
    <w:rsid w:val="00194F0D"/>
    <w:rsid w:val="001B35BD"/>
    <w:rsid w:val="001C45D8"/>
    <w:rsid w:val="001F421E"/>
    <w:rsid w:val="00203ACA"/>
    <w:rsid w:val="002112F6"/>
    <w:rsid w:val="00214B13"/>
    <w:rsid w:val="00232933"/>
    <w:rsid w:val="00240B75"/>
    <w:rsid w:val="002662FE"/>
    <w:rsid w:val="00273258"/>
    <w:rsid w:val="002811F3"/>
    <w:rsid w:val="002820B9"/>
    <w:rsid w:val="00284410"/>
    <w:rsid w:val="002B2D68"/>
    <w:rsid w:val="002D3F67"/>
    <w:rsid w:val="002E725F"/>
    <w:rsid w:val="00315563"/>
    <w:rsid w:val="00327AA2"/>
    <w:rsid w:val="00342459"/>
    <w:rsid w:val="00343DB3"/>
    <w:rsid w:val="00344C8C"/>
    <w:rsid w:val="0035735E"/>
    <w:rsid w:val="003619C9"/>
    <w:rsid w:val="00370232"/>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5D"/>
    <w:rsid w:val="0046241D"/>
    <w:rsid w:val="004A7FA1"/>
    <w:rsid w:val="004C094C"/>
    <w:rsid w:val="004D53E8"/>
    <w:rsid w:val="00516B7C"/>
    <w:rsid w:val="005224FE"/>
    <w:rsid w:val="0054366F"/>
    <w:rsid w:val="00544674"/>
    <w:rsid w:val="00544A64"/>
    <w:rsid w:val="00561D9D"/>
    <w:rsid w:val="0057552A"/>
    <w:rsid w:val="005A5C15"/>
    <w:rsid w:val="00616467"/>
    <w:rsid w:val="006279F4"/>
    <w:rsid w:val="00630126"/>
    <w:rsid w:val="00631FAC"/>
    <w:rsid w:val="00672E6B"/>
    <w:rsid w:val="00685070"/>
    <w:rsid w:val="00685490"/>
    <w:rsid w:val="006B4D4F"/>
    <w:rsid w:val="006D1EF5"/>
    <w:rsid w:val="006D6997"/>
    <w:rsid w:val="006E38DC"/>
    <w:rsid w:val="006F3B3F"/>
    <w:rsid w:val="0071380D"/>
    <w:rsid w:val="007227B9"/>
    <w:rsid w:val="00735B70"/>
    <w:rsid w:val="00756359"/>
    <w:rsid w:val="00763A82"/>
    <w:rsid w:val="007772E6"/>
    <w:rsid w:val="00792195"/>
    <w:rsid w:val="007F0906"/>
    <w:rsid w:val="00800618"/>
    <w:rsid w:val="00824FEA"/>
    <w:rsid w:val="00830FAF"/>
    <w:rsid w:val="00852793"/>
    <w:rsid w:val="00855F31"/>
    <w:rsid w:val="008570B5"/>
    <w:rsid w:val="00865879"/>
    <w:rsid w:val="0088580B"/>
    <w:rsid w:val="00892C36"/>
    <w:rsid w:val="008C58AF"/>
    <w:rsid w:val="008D0F7B"/>
    <w:rsid w:val="008D2419"/>
    <w:rsid w:val="008E2862"/>
    <w:rsid w:val="00904BBC"/>
    <w:rsid w:val="00917555"/>
    <w:rsid w:val="009205E0"/>
    <w:rsid w:val="00922633"/>
    <w:rsid w:val="009453CB"/>
    <w:rsid w:val="00972633"/>
    <w:rsid w:val="009B24AC"/>
    <w:rsid w:val="009B494A"/>
    <w:rsid w:val="009C2892"/>
    <w:rsid w:val="009C7DFF"/>
    <w:rsid w:val="009D45A4"/>
    <w:rsid w:val="009F0353"/>
    <w:rsid w:val="00A0357F"/>
    <w:rsid w:val="00A20920"/>
    <w:rsid w:val="00A21946"/>
    <w:rsid w:val="00A27E4F"/>
    <w:rsid w:val="00A316F6"/>
    <w:rsid w:val="00A5296C"/>
    <w:rsid w:val="00A65669"/>
    <w:rsid w:val="00A81F3D"/>
    <w:rsid w:val="00A92083"/>
    <w:rsid w:val="00AA13AA"/>
    <w:rsid w:val="00AC5269"/>
    <w:rsid w:val="00AD075F"/>
    <w:rsid w:val="00AD2B60"/>
    <w:rsid w:val="00AF0E6D"/>
    <w:rsid w:val="00AF3F8E"/>
    <w:rsid w:val="00B23085"/>
    <w:rsid w:val="00B26C4A"/>
    <w:rsid w:val="00B37B30"/>
    <w:rsid w:val="00B412FB"/>
    <w:rsid w:val="00B66EF4"/>
    <w:rsid w:val="00B67B4A"/>
    <w:rsid w:val="00B91536"/>
    <w:rsid w:val="00B97CEA"/>
    <w:rsid w:val="00BA17C9"/>
    <w:rsid w:val="00BB18D3"/>
    <w:rsid w:val="00BD264E"/>
    <w:rsid w:val="00BD6FE8"/>
    <w:rsid w:val="00BF2208"/>
    <w:rsid w:val="00C050B5"/>
    <w:rsid w:val="00C07E9D"/>
    <w:rsid w:val="00C3502C"/>
    <w:rsid w:val="00C42253"/>
    <w:rsid w:val="00C44FAC"/>
    <w:rsid w:val="00C56F51"/>
    <w:rsid w:val="00C84DED"/>
    <w:rsid w:val="00CA3FD1"/>
    <w:rsid w:val="00CA7F18"/>
    <w:rsid w:val="00CB0B97"/>
    <w:rsid w:val="00CB1BFA"/>
    <w:rsid w:val="00CB321C"/>
    <w:rsid w:val="00CC463A"/>
    <w:rsid w:val="00CE4D8A"/>
    <w:rsid w:val="00D00739"/>
    <w:rsid w:val="00D03667"/>
    <w:rsid w:val="00D245FB"/>
    <w:rsid w:val="00D47AB1"/>
    <w:rsid w:val="00D560B5"/>
    <w:rsid w:val="00D61D76"/>
    <w:rsid w:val="00D752D2"/>
    <w:rsid w:val="00D94581"/>
    <w:rsid w:val="00DA178F"/>
    <w:rsid w:val="00DB253A"/>
    <w:rsid w:val="00DB284A"/>
    <w:rsid w:val="00DB4B66"/>
    <w:rsid w:val="00DD0EA9"/>
    <w:rsid w:val="00DE485D"/>
    <w:rsid w:val="00DF520A"/>
    <w:rsid w:val="00E032D0"/>
    <w:rsid w:val="00E51953"/>
    <w:rsid w:val="00E61B58"/>
    <w:rsid w:val="00EA1D67"/>
    <w:rsid w:val="00EA2AF9"/>
    <w:rsid w:val="00EA4ED6"/>
    <w:rsid w:val="00EE2547"/>
    <w:rsid w:val="00F23713"/>
    <w:rsid w:val="00F24500"/>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53892"/>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23085"/>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Caption">
    <w:name w:val="caption"/>
    <w:basedOn w:val="Normal"/>
    <w:next w:val="Normal"/>
    <w:qFormat/>
    <w:rsid w:val="00370232"/>
    <w:pPr>
      <w:spacing w:after="0" w:line="240" w:lineRule="auto"/>
      <w:jc w:val="both"/>
    </w:pPr>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B2308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7DAB-4402-460E-8CF6-9FBB4FD66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Jeffers</cp:lastModifiedBy>
  <cp:revision>4</cp:revision>
  <cp:lastPrinted>2016-03-14T20:53:00Z</cp:lastPrinted>
  <dcterms:created xsi:type="dcterms:W3CDTF">2019-09-11T15:01:00Z</dcterms:created>
  <dcterms:modified xsi:type="dcterms:W3CDTF">2019-09-11T15:20:00Z</dcterms:modified>
</cp:coreProperties>
</file>